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08631" w14:textId="77777777" w:rsidR="0045020F" w:rsidRPr="00617CD7" w:rsidRDefault="0045020F">
      <w:pPr>
        <w:ind w:left="567" w:hanging="567"/>
        <w:rPr>
          <w:rFonts w:ascii="Times New Roman" w:hAnsi="Times New Roman"/>
        </w:rPr>
      </w:pPr>
    </w:p>
    <w:p w14:paraId="27C8B1A3" w14:textId="77777777" w:rsidR="0045020F" w:rsidRPr="00617CD7" w:rsidRDefault="00AE0906">
      <w:pPr>
        <w:ind w:left="567" w:hanging="567"/>
        <w:rPr>
          <w:rFonts w:ascii="Calibri" w:hAnsi="Calibri"/>
          <w:szCs w:val="24"/>
        </w:rPr>
      </w:pPr>
      <w:proofErr w:type="spellStart"/>
      <w:r w:rsidRPr="00617CD7">
        <w:rPr>
          <w:rFonts w:ascii="Calibri" w:hAnsi="Calibri"/>
          <w:szCs w:val="24"/>
        </w:rPr>
        <w:t>MyWorld</w:t>
      </w:r>
      <w:proofErr w:type="spellEnd"/>
      <w:r w:rsidR="00590757" w:rsidRPr="00617CD7">
        <w:rPr>
          <w:rFonts w:ascii="Calibri" w:hAnsi="Calibri"/>
          <w:szCs w:val="24"/>
        </w:rPr>
        <w:t xml:space="preserve"> Travel</w:t>
      </w:r>
    </w:p>
    <w:p w14:paraId="595377A8" w14:textId="77777777" w:rsidR="0045020F" w:rsidRPr="00617CD7" w:rsidRDefault="0045020F">
      <w:pPr>
        <w:ind w:left="567" w:hanging="567"/>
        <w:rPr>
          <w:rFonts w:ascii="Calibri" w:hAnsi="Calibri"/>
          <w:szCs w:val="24"/>
        </w:rPr>
      </w:pPr>
    </w:p>
    <w:p w14:paraId="72223FC5" w14:textId="77777777" w:rsidR="0045020F" w:rsidRPr="00617CD7" w:rsidRDefault="0045020F">
      <w:pPr>
        <w:ind w:left="567" w:hanging="567"/>
        <w:rPr>
          <w:rFonts w:ascii="Calibri" w:hAnsi="Calibri"/>
          <w:szCs w:val="24"/>
        </w:rPr>
      </w:pPr>
    </w:p>
    <w:p w14:paraId="26F55D4E" w14:textId="77777777" w:rsidR="0045020F" w:rsidRPr="00617CD7" w:rsidRDefault="00590757">
      <w:pPr>
        <w:ind w:left="567" w:hanging="567"/>
        <w:rPr>
          <w:rFonts w:ascii="Calibri" w:hAnsi="Calibri"/>
          <w:szCs w:val="24"/>
        </w:rPr>
      </w:pPr>
      <w:r w:rsidRPr="00617CD7">
        <w:rPr>
          <w:rFonts w:ascii="Calibri" w:hAnsi="Calibri"/>
          <w:szCs w:val="24"/>
        </w:rPr>
        <w:t>Issue 4</w:t>
      </w:r>
      <w:r w:rsidRPr="00617CD7">
        <w:rPr>
          <w:rFonts w:ascii="Calibri" w:hAnsi="Calibri"/>
          <w:szCs w:val="24"/>
        </w:rPr>
        <w:tab/>
        <w:t>April, 201</w:t>
      </w:r>
      <w:r w:rsidR="00AE0906" w:rsidRPr="00617CD7">
        <w:rPr>
          <w:rFonts w:ascii="Calibri" w:hAnsi="Calibri"/>
          <w:szCs w:val="24"/>
        </w:rPr>
        <w:t>8</w:t>
      </w:r>
    </w:p>
    <w:p w14:paraId="2E09532D" w14:textId="77777777" w:rsidR="0045020F" w:rsidRPr="00617CD7" w:rsidRDefault="0045020F">
      <w:pPr>
        <w:ind w:left="567" w:hanging="567"/>
        <w:rPr>
          <w:rFonts w:ascii="Calibri" w:hAnsi="Calibri"/>
          <w:szCs w:val="24"/>
        </w:rPr>
      </w:pPr>
    </w:p>
    <w:p w14:paraId="36C8B705" w14:textId="77777777" w:rsidR="00DF7DF9" w:rsidRPr="00617CD7" w:rsidRDefault="00DF7DF9">
      <w:pPr>
        <w:ind w:left="567" w:hanging="567"/>
        <w:rPr>
          <w:rFonts w:ascii="Calibri" w:hAnsi="Calibri"/>
          <w:szCs w:val="24"/>
        </w:rPr>
      </w:pPr>
    </w:p>
    <w:p w14:paraId="4D221435" w14:textId="77777777" w:rsidR="0045020F" w:rsidRPr="00617CD7" w:rsidRDefault="00590757">
      <w:pPr>
        <w:widowControl w:val="0"/>
        <w:autoSpaceDE w:val="0"/>
        <w:autoSpaceDN w:val="0"/>
        <w:adjustRightInd w:val="0"/>
        <w:rPr>
          <w:rFonts w:ascii="Calibri" w:eastAsia="Times New Roman" w:hAnsi="Calibri"/>
          <w:szCs w:val="24"/>
        </w:rPr>
      </w:pPr>
      <w:r w:rsidRPr="00617CD7">
        <w:rPr>
          <w:rFonts w:ascii="Calibri" w:eastAsia="Times New Roman" w:hAnsi="Calibri"/>
          <w:color w:val="000000"/>
          <w:szCs w:val="24"/>
        </w:rPr>
        <w:t>May Madness Again,</w:t>
      </w:r>
    </w:p>
    <w:p w14:paraId="2F6E037B" w14:textId="77777777" w:rsidR="0045020F" w:rsidRPr="00617CD7" w:rsidRDefault="00590757">
      <w:pPr>
        <w:ind w:left="567" w:hanging="567"/>
        <w:rPr>
          <w:rFonts w:ascii="Calibri" w:eastAsia="Times New Roman" w:hAnsi="Calibri"/>
          <w:szCs w:val="24"/>
        </w:rPr>
      </w:pPr>
      <w:r w:rsidRPr="00617CD7">
        <w:rPr>
          <w:rFonts w:ascii="Calibri" w:eastAsia="Times New Roman" w:hAnsi="Calibri"/>
          <w:szCs w:val="24"/>
        </w:rPr>
        <w:t>Cut Price Tours to Europe</w:t>
      </w:r>
    </w:p>
    <w:p w14:paraId="2A885170" w14:textId="77777777" w:rsidR="0045020F" w:rsidRPr="00617CD7" w:rsidRDefault="0045020F">
      <w:pPr>
        <w:ind w:left="567" w:hanging="567"/>
        <w:rPr>
          <w:rFonts w:ascii="Calibri" w:eastAsia="Times New Roman" w:hAnsi="Calibri"/>
          <w:szCs w:val="24"/>
        </w:rPr>
      </w:pPr>
    </w:p>
    <w:p w14:paraId="4AA901AA" w14:textId="77777777" w:rsidR="0045020F" w:rsidRPr="00617CD7" w:rsidRDefault="0045020F">
      <w:pPr>
        <w:rPr>
          <w:rFonts w:ascii="Calibri" w:hAnsi="Calibri"/>
          <w:szCs w:val="24"/>
        </w:rPr>
      </w:pPr>
    </w:p>
    <w:p w14:paraId="50B1B7A4" w14:textId="77777777" w:rsidR="0045020F" w:rsidRPr="00617CD7" w:rsidRDefault="00590757">
      <w:pPr>
        <w:rPr>
          <w:rFonts w:ascii="Calibri" w:hAnsi="Calibri"/>
          <w:szCs w:val="24"/>
        </w:rPr>
      </w:pPr>
      <w:r w:rsidRPr="00617CD7">
        <w:rPr>
          <w:rFonts w:ascii="Calibri" w:hAnsi="Calibri"/>
          <w:szCs w:val="24"/>
        </w:rPr>
        <w:t>Due to the success of last year’s May promotion we have decided to repeat the offer this year.  We have again cut the prices of all our May European tours.  May is the best time to visit Europe, summer is fast approaching and the tourist season of June to August hasn’t quite started.</w:t>
      </w:r>
    </w:p>
    <w:p w14:paraId="4CDEE319" w14:textId="77777777" w:rsidR="0045020F" w:rsidRPr="00617CD7" w:rsidRDefault="0045020F">
      <w:pPr>
        <w:rPr>
          <w:rFonts w:ascii="Calibri" w:hAnsi="Calibri"/>
          <w:szCs w:val="24"/>
        </w:rPr>
      </w:pPr>
    </w:p>
    <w:p w14:paraId="1DBB0BBA" w14:textId="77777777" w:rsidR="00AE0906" w:rsidRPr="00617CD7" w:rsidRDefault="00590757">
      <w:pPr>
        <w:rPr>
          <w:rFonts w:ascii="Calibri" w:eastAsia="Times New Roman" w:hAnsi="Calibri"/>
          <w:szCs w:val="24"/>
        </w:rPr>
      </w:pPr>
      <w:r w:rsidRPr="00617CD7">
        <w:rPr>
          <w:rFonts w:ascii="Calibri" w:eastAsia="Times New Roman" w:hAnsi="Calibri"/>
          <w:szCs w:val="24"/>
        </w:rPr>
        <w:t xml:space="preserve">In this newsletter we will describe the </w:t>
      </w:r>
      <w:r w:rsidR="0079726C" w:rsidRPr="00617CD7">
        <w:rPr>
          <w:rFonts w:ascii="Calibri" w:eastAsia="Times New Roman" w:hAnsi="Calibri"/>
          <w:szCs w:val="24"/>
        </w:rPr>
        <w:t xml:space="preserve">numerous </w:t>
      </w:r>
      <w:r w:rsidRPr="00617CD7">
        <w:rPr>
          <w:rFonts w:ascii="Calibri" w:eastAsia="Times New Roman" w:hAnsi="Calibri"/>
          <w:szCs w:val="24"/>
        </w:rPr>
        <w:t>European destinations that we can provide.  You can also contact us if you would like us to customise your tour.</w:t>
      </w:r>
      <w:r w:rsidR="00AE0906" w:rsidRPr="00617CD7">
        <w:rPr>
          <w:rFonts w:ascii="Calibri" w:eastAsia="Times New Roman" w:hAnsi="Calibri"/>
          <w:szCs w:val="24"/>
        </w:rPr>
        <w:t xml:space="preserve">  </w:t>
      </w:r>
      <w:r w:rsidRPr="00617CD7">
        <w:rPr>
          <w:rFonts w:ascii="Calibri" w:eastAsia="Times New Roman" w:hAnsi="Calibri"/>
          <w:szCs w:val="24"/>
        </w:rPr>
        <w:t>Whether it the old world charm of England, the vitality of Italy or the hospitality of Germ</w:t>
      </w:r>
      <w:r w:rsidR="00AE0906" w:rsidRPr="00617CD7">
        <w:rPr>
          <w:rFonts w:ascii="Calibri" w:eastAsia="Times New Roman" w:hAnsi="Calibri"/>
          <w:szCs w:val="24"/>
        </w:rPr>
        <w:t>any, we have the tour for you.</w:t>
      </w:r>
    </w:p>
    <w:p w14:paraId="2BBDA9A6" w14:textId="77777777" w:rsidR="00AE0906" w:rsidRPr="00617CD7" w:rsidRDefault="00AE0906">
      <w:pPr>
        <w:rPr>
          <w:rFonts w:ascii="Calibri" w:eastAsia="Times New Roman" w:hAnsi="Calibri"/>
          <w:szCs w:val="24"/>
        </w:rPr>
      </w:pPr>
    </w:p>
    <w:p w14:paraId="26221F4C" w14:textId="77777777" w:rsidR="0045020F" w:rsidRPr="00617CD7" w:rsidRDefault="00590757">
      <w:pPr>
        <w:rPr>
          <w:rFonts w:ascii="Calibri" w:eastAsia="Times New Roman" w:hAnsi="Calibri"/>
          <w:szCs w:val="24"/>
        </w:rPr>
      </w:pPr>
      <w:r w:rsidRPr="00617CD7">
        <w:rPr>
          <w:rFonts w:ascii="Calibri" w:eastAsia="Times New Roman" w:hAnsi="Calibri"/>
          <w:szCs w:val="24"/>
        </w:rPr>
        <w:t xml:space="preserve">You can stay in 5-star hotels, or quaint bed and breakfast inns.  All your needs are catered for by our experienced couriers who ensure that your tour is enjoyable and trouble free. </w:t>
      </w:r>
    </w:p>
    <w:p w14:paraId="06175FDC" w14:textId="77777777" w:rsidR="0045020F" w:rsidRPr="00617CD7" w:rsidRDefault="0045020F">
      <w:pPr>
        <w:rPr>
          <w:rFonts w:ascii="Calibri" w:eastAsia="Times New Roman" w:hAnsi="Calibri"/>
          <w:szCs w:val="24"/>
        </w:rPr>
      </w:pPr>
    </w:p>
    <w:p w14:paraId="49C525B5" w14:textId="77777777" w:rsidR="0045020F" w:rsidRPr="00617CD7" w:rsidRDefault="00590757">
      <w:pPr>
        <w:rPr>
          <w:rFonts w:ascii="Calibri" w:eastAsia="Times New Roman" w:hAnsi="Calibri"/>
          <w:szCs w:val="24"/>
        </w:rPr>
      </w:pPr>
      <w:r w:rsidRPr="00617CD7">
        <w:rPr>
          <w:rFonts w:ascii="Calibri" w:eastAsia="Times New Roman" w:hAnsi="Calibri"/>
          <w:szCs w:val="24"/>
        </w:rPr>
        <w:t>Our tours start between 5 May and 10 May so don’t delay your booking. There are limited places and last year they sold out before the end of April.</w:t>
      </w:r>
    </w:p>
    <w:p w14:paraId="2B445FBB" w14:textId="77777777" w:rsidR="0045020F" w:rsidRPr="00617CD7" w:rsidRDefault="0045020F">
      <w:pPr>
        <w:rPr>
          <w:rFonts w:ascii="Calibri" w:eastAsia="Times New Roman" w:hAnsi="Calibri"/>
          <w:szCs w:val="24"/>
        </w:rPr>
      </w:pPr>
    </w:p>
    <w:p w14:paraId="79194DA4" w14:textId="77777777" w:rsidR="0045020F" w:rsidRPr="00617CD7" w:rsidRDefault="007C3212">
      <w:pPr>
        <w:rPr>
          <w:rFonts w:ascii="Calibri" w:eastAsia="Times New Roman" w:hAnsi="Calibri"/>
          <w:szCs w:val="24"/>
        </w:rPr>
      </w:pPr>
      <w:r w:rsidRPr="00617CD7">
        <w:rPr>
          <w:rFonts w:ascii="Calibri" w:hAnsi="Calibri"/>
          <w:szCs w:val="24"/>
        </w:rPr>
        <w:t xml:space="preserve">Our agents have all the necessary details.  </w:t>
      </w:r>
      <w:r w:rsidRPr="00617CD7">
        <w:rPr>
          <w:rFonts w:ascii="Calibri" w:eastAsia="Times New Roman" w:hAnsi="Calibri"/>
          <w:szCs w:val="24"/>
        </w:rPr>
        <w:t>You</w:t>
      </w:r>
      <w:r w:rsidR="00590757" w:rsidRPr="00617CD7">
        <w:rPr>
          <w:rFonts w:ascii="Calibri" w:eastAsia="Times New Roman" w:hAnsi="Calibri"/>
          <w:szCs w:val="24"/>
        </w:rPr>
        <w:t xml:space="preserve"> can contact our agents at:</w:t>
      </w:r>
    </w:p>
    <w:p w14:paraId="5AC47C12" w14:textId="77777777" w:rsidR="0045020F" w:rsidRPr="00617CD7" w:rsidRDefault="0045020F">
      <w:pPr>
        <w:rPr>
          <w:rFonts w:ascii="Calibri" w:eastAsia="Times New Roman" w:hAnsi="Calibri"/>
          <w:szCs w:val="24"/>
        </w:rPr>
      </w:pPr>
    </w:p>
    <w:p w14:paraId="3ED8A32B" w14:textId="77777777" w:rsidR="0045020F" w:rsidRPr="00617CD7" w:rsidRDefault="00590757">
      <w:pPr>
        <w:rPr>
          <w:rFonts w:ascii="Calibri" w:eastAsia="Times New Roman" w:hAnsi="Calibri"/>
          <w:szCs w:val="24"/>
        </w:rPr>
      </w:pPr>
      <w:r w:rsidRPr="00617CD7">
        <w:rPr>
          <w:rFonts w:ascii="Calibri" w:eastAsia="Times New Roman" w:hAnsi="Calibri"/>
          <w:szCs w:val="24"/>
        </w:rPr>
        <w:t>Melbourne</w:t>
      </w:r>
      <w:r w:rsidRPr="00617CD7">
        <w:rPr>
          <w:rFonts w:ascii="Calibri" w:eastAsia="Times New Roman" w:hAnsi="Calibri"/>
          <w:szCs w:val="24"/>
        </w:rPr>
        <w:tab/>
        <w:t>(03) 9510 3622</w:t>
      </w:r>
    </w:p>
    <w:p w14:paraId="17F8804A" w14:textId="77777777" w:rsidR="0045020F" w:rsidRPr="00617CD7" w:rsidRDefault="00590757">
      <w:pPr>
        <w:rPr>
          <w:rFonts w:ascii="Calibri" w:eastAsia="Times New Roman" w:hAnsi="Calibri"/>
          <w:szCs w:val="24"/>
        </w:rPr>
      </w:pPr>
      <w:r w:rsidRPr="00617CD7">
        <w:rPr>
          <w:rFonts w:ascii="Calibri" w:eastAsia="Times New Roman" w:hAnsi="Calibri"/>
          <w:szCs w:val="24"/>
        </w:rPr>
        <w:t>Sydney</w:t>
      </w:r>
      <w:r w:rsidRPr="00617CD7">
        <w:rPr>
          <w:rFonts w:ascii="Calibri" w:eastAsia="Times New Roman" w:hAnsi="Calibri"/>
          <w:szCs w:val="24"/>
        </w:rPr>
        <w:tab/>
      </w:r>
      <w:r w:rsidR="00617CD7" w:rsidRPr="00617CD7">
        <w:rPr>
          <w:rFonts w:ascii="Calibri" w:eastAsia="Times New Roman" w:hAnsi="Calibri"/>
          <w:szCs w:val="24"/>
        </w:rPr>
        <w:tab/>
      </w:r>
      <w:r w:rsidRPr="00617CD7">
        <w:rPr>
          <w:rFonts w:ascii="Calibri" w:eastAsia="Times New Roman" w:hAnsi="Calibri"/>
          <w:szCs w:val="24"/>
        </w:rPr>
        <w:t>(02) 4513 0241</w:t>
      </w:r>
    </w:p>
    <w:p w14:paraId="335E5E4A" w14:textId="77777777" w:rsidR="0045020F" w:rsidRPr="00617CD7" w:rsidRDefault="000D1EEC">
      <w:pPr>
        <w:rPr>
          <w:rFonts w:ascii="Calibri" w:eastAsia="Times New Roman" w:hAnsi="Calibri"/>
          <w:szCs w:val="24"/>
        </w:rPr>
      </w:pPr>
      <w:r w:rsidRPr="00617CD7">
        <w:rPr>
          <w:rFonts w:ascii="Calibri" w:eastAsia="Times New Roman" w:hAnsi="Calibri"/>
          <w:szCs w:val="24"/>
        </w:rPr>
        <w:t>Brisbane</w:t>
      </w:r>
      <w:r w:rsidRPr="00617CD7">
        <w:rPr>
          <w:rFonts w:ascii="Calibri" w:eastAsia="Times New Roman" w:hAnsi="Calibri"/>
          <w:szCs w:val="24"/>
        </w:rPr>
        <w:tab/>
        <w:t>(07) 3882 5900</w:t>
      </w:r>
    </w:p>
    <w:p w14:paraId="46541AB1" w14:textId="77777777" w:rsidR="0045020F" w:rsidRPr="00617CD7" w:rsidRDefault="0045020F">
      <w:pPr>
        <w:ind w:left="567" w:hanging="567"/>
        <w:rPr>
          <w:rFonts w:ascii="Calibri" w:hAnsi="Calibri"/>
          <w:szCs w:val="24"/>
        </w:rPr>
      </w:pPr>
    </w:p>
    <w:p w14:paraId="2390E207" w14:textId="77777777" w:rsidR="0045020F" w:rsidRPr="00617CD7" w:rsidRDefault="0045020F">
      <w:pPr>
        <w:rPr>
          <w:rFonts w:ascii="Calibri" w:hAnsi="Calibri"/>
          <w:szCs w:val="24"/>
        </w:rPr>
      </w:pPr>
    </w:p>
    <w:p w14:paraId="083BE556" w14:textId="77777777" w:rsidR="0045020F" w:rsidRPr="00617CD7" w:rsidRDefault="00590757">
      <w:pPr>
        <w:pStyle w:val="Paragraph"/>
        <w:tabs>
          <w:tab w:val="clear" w:pos="567"/>
          <w:tab w:val="clear" w:pos="1134"/>
          <w:tab w:val="clear" w:pos="1701"/>
          <w:tab w:val="clear" w:pos="2239"/>
        </w:tabs>
        <w:spacing w:after="57"/>
        <w:rPr>
          <w:rFonts w:ascii="Calibri" w:hAnsi="Calibri"/>
          <w:szCs w:val="24"/>
          <w:lang w:val="en-AU"/>
        </w:rPr>
      </w:pPr>
      <w:r w:rsidRPr="00617CD7">
        <w:rPr>
          <w:rFonts w:ascii="Calibri" w:hAnsi="Calibri"/>
          <w:szCs w:val="24"/>
          <w:lang w:val="en-AU"/>
        </w:rPr>
        <w:t>Contents:</w:t>
      </w:r>
      <w:bookmarkStart w:id="0" w:name="_GoBack"/>
      <w:bookmarkEnd w:id="0"/>
    </w:p>
    <w:p w14:paraId="7CD9CFF5" w14:textId="77777777" w:rsidR="0045020F" w:rsidRPr="00617CD7" w:rsidRDefault="00590757">
      <w:pPr>
        <w:widowControl w:val="0"/>
        <w:autoSpaceDE w:val="0"/>
        <w:autoSpaceDN w:val="0"/>
        <w:adjustRightInd w:val="0"/>
        <w:rPr>
          <w:rFonts w:ascii="Calibri" w:eastAsia="Times New Roman" w:hAnsi="Calibri"/>
          <w:szCs w:val="24"/>
        </w:rPr>
      </w:pPr>
      <w:r w:rsidRPr="00617CD7">
        <w:rPr>
          <w:rFonts w:ascii="Calibri" w:eastAsia="Times New Roman" w:hAnsi="Calibri"/>
          <w:szCs w:val="24"/>
        </w:rPr>
        <w:t>England, Scotland, Ireland</w:t>
      </w:r>
      <w:r w:rsidRPr="00617CD7">
        <w:rPr>
          <w:rFonts w:ascii="Calibri" w:eastAsia="Times New Roman" w:hAnsi="Calibri"/>
          <w:szCs w:val="24"/>
        </w:rPr>
        <w:tab/>
        <w:t>2</w:t>
      </w:r>
    </w:p>
    <w:p w14:paraId="4B0BE14A" w14:textId="77777777" w:rsidR="0045020F" w:rsidRPr="00617CD7" w:rsidRDefault="00590757">
      <w:pPr>
        <w:pStyle w:val="Header"/>
        <w:widowControl w:val="0"/>
        <w:tabs>
          <w:tab w:val="clear" w:pos="4320"/>
          <w:tab w:val="clear" w:pos="8640"/>
        </w:tabs>
        <w:autoSpaceDE w:val="0"/>
        <w:autoSpaceDN w:val="0"/>
        <w:adjustRightInd w:val="0"/>
        <w:rPr>
          <w:rFonts w:ascii="Calibri" w:eastAsia="Times New Roman" w:hAnsi="Calibri"/>
          <w:szCs w:val="24"/>
        </w:rPr>
      </w:pPr>
      <w:r w:rsidRPr="00617CD7">
        <w:rPr>
          <w:rFonts w:ascii="Calibri" w:eastAsia="Times New Roman" w:hAnsi="Calibri"/>
          <w:szCs w:val="24"/>
        </w:rPr>
        <w:t>France, Italy, Greece</w:t>
      </w:r>
      <w:r w:rsidRPr="00617CD7">
        <w:rPr>
          <w:rFonts w:ascii="Calibri" w:eastAsia="Times New Roman" w:hAnsi="Calibri"/>
          <w:szCs w:val="24"/>
        </w:rPr>
        <w:tab/>
        <w:t>4</w:t>
      </w:r>
    </w:p>
    <w:p w14:paraId="21CEB451" w14:textId="77777777" w:rsidR="0045020F" w:rsidRPr="00617CD7" w:rsidRDefault="00590757">
      <w:pPr>
        <w:widowControl w:val="0"/>
        <w:autoSpaceDE w:val="0"/>
        <w:autoSpaceDN w:val="0"/>
        <w:adjustRightInd w:val="0"/>
        <w:rPr>
          <w:rFonts w:ascii="Calibri" w:eastAsia="Times New Roman" w:hAnsi="Calibri"/>
          <w:szCs w:val="24"/>
        </w:rPr>
      </w:pPr>
      <w:r w:rsidRPr="00617CD7">
        <w:rPr>
          <w:rFonts w:ascii="Calibri" w:eastAsia="Times New Roman" w:hAnsi="Calibri"/>
          <w:szCs w:val="24"/>
        </w:rPr>
        <w:t>Norway, Sweden, Demark</w:t>
      </w:r>
      <w:r w:rsidRPr="00617CD7">
        <w:rPr>
          <w:rFonts w:ascii="Calibri" w:eastAsia="Times New Roman" w:hAnsi="Calibri"/>
          <w:szCs w:val="24"/>
        </w:rPr>
        <w:tab/>
        <w:t>6</w:t>
      </w:r>
    </w:p>
    <w:p w14:paraId="11E85880" w14:textId="77777777" w:rsidR="0045020F" w:rsidRPr="00617CD7" w:rsidRDefault="00590757">
      <w:pPr>
        <w:rPr>
          <w:rFonts w:ascii="Calibri" w:hAnsi="Calibri"/>
          <w:szCs w:val="24"/>
        </w:rPr>
      </w:pPr>
      <w:r w:rsidRPr="00617CD7">
        <w:rPr>
          <w:rFonts w:ascii="Calibri" w:eastAsia="Times New Roman" w:hAnsi="Calibri"/>
          <w:szCs w:val="24"/>
        </w:rPr>
        <w:t>Germany, Austria, Poland</w:t>
      </w:r>
      <w:r w:rsidRPr="00617CD7">
        <w:rPr>
          <w:rFonts w:ascii="Calibri" w:eastAsia="Times New Roman" w:hAnsi="Calibri"/>
          <w:szCs w:val="24"/>
        </w:rPr>
        <w:tab/>
        <w:t>8</w:t>
      </w:r>
    </w:p>
    <w:sectPr w:rsidR="0045020F" w:rsidRPr="00617CD7" w:rsidSect="00671FB6">
      <w:headerReference w:type="default" r:id="rId7"/>
      <w:footerReference w:type="even" r:id="rId8"/>
      <w:footerReference w:type="default" r:id="rId9"/>
      <w:pgSz w:w="11899" w:h="16838"/>
      <w:pgMar w:top="2096" w:right="1409" w:bottom="1440" w:left="1800" w:header="1843" w:footer="708" w:gutter="0"/>
      <w:cols w:space="708" w:equalWidth="0">
        <w:col w:w="8690" w:space="72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A3CC6" w14:textId="77777777" w:rsidR="003D1A5C" w:rsidRDefault="003D1A5C">
      <w:r>
        <w:separator/>
      </w:r>
    </w:p>
  </w:endnote>
  <w:endnote w:type="continuationSeparator" w:id="0">
    <w:p w14:paraId="43266C2F" w14:textId="77777777" w:rsidR="003D1A5C" w:rsidRDefault="003D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1B137" w14:textId="77777777" w:rsidR="00671FB6" w:rsidRDefault="00671FB6" w:rsidP="00CD78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085144" w14:textId="77777777" w:rsidR="00671FB6" w:rsidRDefault="00671FB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ECA4C" w14:textId="77777777" w:rsidR="00671FB6" w:rsidRDefault="00671FB6" w:rsidP="00CD78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7CD7">
      <w:rPr>
        <w:rStyle w:val="PageNumber"/>
        <w:noProof/>
      </w:rPr>
      <w:t>1</w:t>
    </w:r>
    <w:r>
      <w:rPr>
        <w:rStyle w:val="PageNumber"/>
      </w:rPr>
      <w:fldChar w:fldCharType="end"/>
    </w:r>
  </w:p>
  <w:p w14:paraId="49637EC8" w14:textId="77777777" w:rsidR="00671FB6" w:rsidRPr="00671FB6" w:rsidRDefault="00671FB6" w:rsidP="00671FB6">
    <w:pPr>
      <w:pStyle w:val="Footer"/>
      <w:pBdr>
        <w:top w:val="single" w:sz="4" w:space="1" w:color="auto"/>
      </w:pBdr>
      <w:tabs>
        <w:tab w:val="left" w:pos="2740"/>
      </w:tabs>
      <w:rPr>
        <w:rFonts w:ascii="Calibri" w:hAnsi="Calibri"/>
        <w:sz w:val="22"/>
        <w:szCs w:val="22"/>
      </w:rPr>
    </w:pPr>
    <w:r w:rsidRPr="00671FB6">
      <w:rPr>
        <w:rFonts w:ascii="Calibri" w:hAnsi="Calibri"/>
        <w:sz w:val="22"/>
        <w:szCs w:val="22"/>
      </w:rPr>
      <w:t>Cambridge University Press</w:t>
    </w:r>
    <w:r w:rsidRPr="00671FB6">
      <w:rPr>
        <w:rFonts w:ascii="Calibri" w:hAnsi="Calibri"/>
        <w:sz w:val="22"/>
        <w:szCs w:val="22"/>
      </w:rPr>
      <w:tab/>
    </w:r>
    <w:r w:rsidRPr="00671FB6">
      <w:rPr>
        <w:rFonts w:ascii="Calibri" w:hAnsi="Calibri"/>
        <w:sz w:val="22"/>
        <w:szCs w:val="22"/>
      </w:rPr>
      <w:tab/>
    </w:r>
    <w:r w:rsidRPr="00671FB6">
      <w:rPr>
        <w:rFonts w:ascii="Calibri" w:hAnsi="Calibri"/>
        <w:sz w:val="22"/>
        <w:szCs w:val="22"/>
      </w:rPr>
      <w:tab/>
    </w:r>
    <w:r w:rsidRPr="00671FB6">
      <w:rPr>
        <w:rFonts w:ascii="Calibri" w:hAnsi="Calibri" w:cs="Lucida Grande"/>
        <w:b/>
        <w:color w:val="000000"/>
        <w:sz w:val="22"/>
        <w:szCs w:val="22"/>
      </w:rPr>
      <w:t>©</w:t>
    </w:r>
    <w:r w:rsidRPr="00671FB6">
      <w:rPr>
        <w:rFonts w:ascii="Calibri" w:hAnsi="Calibri"/>
        <w:sz w:val="22"/>
        <w:szCs w:val="22"/>
      </w:rPr>
      <w:t xml:space="preserve"> Bowden and Maguire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7EE82" w14:textId="77777777" w:rsidR="003D1A5C" w:rsidRDefault="003D1A5C">
      <w:r>
        <w:separator/>
      </w:r>
    </w:p>
  </w:footnote>
  <w:footnote w:type="continuationSeparator" w:id="0">
    <w:p w14:paraId="14DF9A35" w14:textId="77777777" w:rsidR="003D1A5C" w:rsidRDefault="003D1A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4022A" w14:textId="77777777" w:rsidR="00671FB6" w:rsidRPr="00430577" w:rsidRDefault="00671FB6" w:rsidP="00671FB6">
    <w:pPr>
      <w:pStyle w:val="Header"/>
      <w:pBdr>
        <w:bottom w:val="single" w:sz="4" w:space="1" w:color="auto"/>
      </w:pBdr>
      <w:tabs>
        <w:tab w:val="clear" w:pos="4320"/>
        <w:tab w:val="clear" w:pos="8640"/>
        <w:tab w:val="right" w:pos="8931"/>
      </w:tabs>
      <w:rPr>
        <w:rFonts w:ascii="Arial" w:hAnsi="Arial" w:cs="Arial"/>
        <w:b/>
        <w:sz w:val="20"/>
      </w:rPr>
    </w:pPr>
    <w:r>
      <w:rPr>
        <w:noProof/>
        <w:lang w:val="en-US"/>
      </w:rPr>
      <w:drawing>
        <wp:anchor distT="0" distB="0" distL="114300" distR="114300" simplePos="0" relativeHeight="251659264" behindDoc="1" locked="0" layoutInCell="1" allowOverlap="0" wp14:anchorId="4B819871" wp14:editId="45C1F3B4">
          <wp:simplePos x="0" y="0"/>
          <wp:positionH relativeFrom="page">
            <wp:posOffset>0</wp:posOffset>
          </wp:positionH>
          <wp:positionV relativeFrom="page">
            <wp:posOffset>0</wp:posOffset>
          </wp:positionV>
          <wp:extent cx="7560310" cy="1092200"/>
          <wp:effectExtent l="0" t="0" r="8890" b="0"/>
          <wp:wrapNone/>
          <wp:docPr id="1" name="Picture 2" descr="Description: Production$:Education:Books in progress:2016:WEBSITES:Practice IT:Banners:pit2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roduction$:Education:Books in progress:2016:WEBSITES:Practice IT:Banners:pit2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577">
      <w:rPr>
        <w:rFonts w:ascii="Arial" w:hAnsi="Arial" w:cs="Arial"/>
        <w:b/>
        <w:sz w:val="20"/>
      </w:rPr>
      <w:t xml:space="preserve">Module </w:t>
    </w:r>
    <w:r>
      <w:rPr>
        <w:rFonts w:ascii="Arial" w:hAnsi="Arial" w:cs="Arial"/>
        <w:b/>
        <w:sz w:val="20"/>
      </w:rPr>
      <w:t>3 Word processing</w:t>
    </w:r>
  </w:p>
  <w:p w14:paraId="3643CE2A" w14:textId="77777777" w:rsidR="00671FB6" w:rsidRPr="00671FB6" w:rsidRDefault="00671FB6" w:rsidP="00671F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20F"/>
    <w:rsid w:val="000D1EEC"/>
    <w:rsid w:val="0028367D"/>
    <w:rsid w:val="003D1A5C"/>
    <w:rsid w:val="0045020F"/>
    <w:rsid w:val="004A6D30"/>
    <w:rsid w:val="00590757"/>
    <w:rsid w:val="005D1C47"/>
    <w:rsid w:val="00617CD7"/>
    <w:rsid w:val="00671FB6"/>
    <w:rsid w:val="0079726C"/>
    <w:rsid w:val="007C3212"/>
    <w:rsid w:val="0094476E"/>
    <w:rsid w:val="00AE0906"/>
    <w:rsid w:val="00AE7546"/>
    <w:rsid w:val="00B043F1"/>
    <w:rsid w:val="00DF7DF9"/>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382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Paragraph">
    <w:name w:val="Paragraph"/>
    <w:pPr>
      <w:widowControl w:val="0"/>
      <w:tabs>
        <w:tab w:val="left" w:pos="567"/>
        <w:tab w:val="left" w:pos="1134"/>
        <w:tab w:val="left" w:pos="1701"/>
        <w:tab w:val="left" w:pos="2239"/>
      </w:tabs>
      <w:autoSpaceDE w:val="0"/>
      <w:autoSpaceDN w:val="0"/>
      <w:adjustRightInd w:val="0"/>
      <w:spacing w:after="170"/>
    </w:pPr>
    <w:rPr>
      <w:rFonts w:eastAsia="Times New Roman"/>
      <w:color w:val="000000"/>
      <w:sz w:val="24"/>
      <w:lang w:val="en-US"/>
    </w:rPr>
  </w:style>
  <w:style w:type="paragraph" w:styleId="Footer">
    <w:name w:val="footer"/>
    <w:basedOn w:val="Normal"/>
    <w:link w:val="FooterChar"/>
    <w:uiPriority w:val="99"/>
    <w:unhideWhenUsed/>
    <w:rsid w:val="00671FB6"/>
    <w:pPr>
      <w:tabs>
        <w:tab w:val="center" w:pos="4320"/>
        <w:tab w:val="right" w:pos="8640"/>
      </w:tabs>
    </w:pPr>
  </w:style>
  <w:style w:type="character" w:customStyle="1" w:styleId="FooterChar">
    <w:name w:val="Footer Char"/>
    <w:basedOn w:val="DefaultParagraphFont"/>
    <w:link w:val="Footer"/>
    <w:uiPriority w:val="99"/>
    <w:rsid w:val="00671FB6"/>
    <w:rPr>
      <w:sz w:val="24"/>
    </w:rPr>
  </w:style>
  <w:style w:type="character" w:styleId="PageNumber">
    <w:name w:val="page number"/>
    <w:basedOn w:val="DefaultParagraphFont"/>
    <w:uiPriority w:val="99"/>
    <w:semiHidden/>
    <w:unhideWhenUsed/>
    <w:rsid w:val="00671FB6"/>
  </w:style>
  <w:style w:type="character" w:customStyle="1" w:styleId="HeaderChar">
    <w:name w:val="Header Char"/>
    <w:link w:val="Header"/>
    <w:uiPriority w:val="99"/>
    <w:rsid w:val="00671FB6"/>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Paragraph">
    <w:name w:val="Paragraph"/>
    <w:pPr>
      <w:widowControl w:val="0"/>
      <w:tabs>
        <w:tab w:val="left" w:pos="567"/>
        <w:tab w:val="left" w:pos="1134"/>
        <w:tab w:val="left" w:pos="1701"/>
        <w:tab w:val="left" w:pos="2239"/>
      </w:tabs>
      <w:autoSpaceDE w:val="0"/>
      <w:autoSpaceDN w:val="0"/>
      <w:adjustRightInd w:val="0"/>
      <w:spacing w:after="170"/>
    </w:pPr>
    <w:rPr>
      <w:rFonts w:eastAsia="Times New Roman"/>
      <w:color w:val="000000"/>
      <w:sz w:val="24"/>
      <w:lang w:val="en-US"/>
    </w:rPr>
  </w:style>
  <w:style w:type="paragraph" w:styleId="Footer">
    <w:name w:val="footer"/>
    <w:basedOn w:val="Normal"/>
    <w:link w:val="FooterChar"/>
    <w:uiPriority w:val="99"/>
    <w:unhideWhenUsed/>
    <w:rsid w:val="00671FB6"/>
    <w:pPr>
      <w:tabs>
        <w:tab w:val="center" w:pos="4320"/>
        <w:tab w:val="right" w:pos="8640"/>
      </w:tabs>
    </w:pPr>
  </w:style>
  <w:style w:type="character" w:customStyle="1" w:styleId="FooterChar">
    <w:name w:val="Footer Char"/>
    <w:basedOn w:val="DefaultParagraphFont"/>
    <w:link w:val="Footer"/>
    <w:uiPriority w:val="99"/>
    <w:rsid w:val="00671FB6"/>
    <w:rPr>
      <w:sz w:val="24"/>
    </w:rPr>
  </w:style>
  <w:style w:type="character" w:styleId="PageNumber">
    <w:name w:val="page number"/>
    <w:basedOn w:val="DefaultParagraphFont"/>
    <w:uiPriority w:val="99"/>
    <w:semiHidden/>
    <w:unhideWhenUsed/>
    <w:rsid w:val="00671FB6"/>
  </w:style>
  <w:style w:type="character" w:customStyle="1" w:styleId="HeaderChar">
    <w:name w:val="Header Char"/>
    <w:link w:val="Header"/>
    <w:uiPriority w:val="99"/>
    <w:rsid w:val="00671F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Madigan’s Travel</vt:lpstr>
    </vt:vector>
  </TitlesOfParts>
  <Company>gb</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Madigan’s Travel</dc:title>
  <dc:subject/>
  <dc:creator>g</dc:creator>
  <cp:keywords/>
  <cp:lastModifiedBy>Simone Macrae</cp:lastModifiedBy>
  <cp:revision>3</cp:revision>
  <dcterms:created xsi:type="dcterms:W3CDTF">2016-10-19T01:39:00Z</dcterms:created>
  <dcterms:modified xsi:type="dcterms:W3CDTF">2016-10-19T01:39:00Z</dcterms:modified>
</cp:coreProperties>
</file>