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0D089" w14:textId="77777777" w:rsidR="0006197F" w:rsidRDefault="00E375E1" w:rsidP="001E133A">
      <w:pPr>
        <w:spacing w:after="0" w:line="360" w:lineRule="auto"/>
        <w:rPr>
          <w:rFonts w:ascii="Arial" w:hAnsi="Arial" w:cs="Arial"/>
          <w:b/>
          <w:sz w:val="28"/>
          <w:szCs w:val="28"/>
        </w:rPr>
      </w:pPr>
      <w:r>
        <w:rPr>
          <w:rFonts w:ascii="Arial" w:hAnsi="Arial" w:cs="Arial"/>
          <w:b/>
          <w:sz w:val="28"/>
          <w:szCs w:val="28"/>
        </w:rPr>
        <w:t>Focus question</w:t>
      </w:r>
      <w:r w:rsidR="004534E5">
        <w:rPr>
          <w:rFonts w:ascii="Arial" w:hAnsi="Arial" w:cs="Arial"/>
          <w:b/>
          <w:sz w:val="28"/>
          <w:szCs w:val="28"/>
        </w:rPr>
        <w:t xml:space="preserve"> 1</w:t>
      </w:r>
      <w:r w:rsidR="00A053CE">
        <w:rPr>
          <w:rFonts w:ascii="Arial" w:hAnsi="Arial" w:cs="Arial"/>
          <w:b/>
          <w:sz w:val="28"/>
          <w:szCs w:val="28"/>
        </w:rPr>
        <w:t>2</w:t>
      </w:r>
      <w:r w:rsidR="004534E5">
        <w:rPr>
          <w:rFonts w:ascii="Arial" w:hAnsi="Arial" w:cs="Arial"/>
          <w:b/>
          <w:sz w:val="28"/>
          <w:szCs w:val="28"/>
        </w:rPr>
        <w:t>.</w:t>
      </w:r>
      <w:r w:rsidR="00A965F0">
        <w:rPr>
          <w:rFonts w:ascii="Arial" w:hAnsi="Arial" w:cs="Arial"/>
          <w:b/>
          <w:sz w:val="28"/>
          <w:szCs w:val="28"/>
        </w:rPr>
        <w:t>1</w:t>
      </w:r>
      <w:r w:rsidR="00A053CE">
        <w:rPr>
          <w:rFonts w:ascii="Arial" w:hAnsi="Arial" w:cs="Arial"/>
          <w:b/>
          <w:sz w:val="28"/>
          <w:szCs w:val="28"/>
        </w:rPr>
        <w:t>2</w:t>
      </w:r>
    </w:p>
    <w:p w14:paraId="79FD09E2" w14:textId="77777777" w:rsidR="00A053CE" w:rsidRPr="00A053CE" w:rsidRDefault="00A053CE" w:rsidP="001E133A">
      <w:pPr>
        <w:spacing w:after="0" w:line="360" w:lineRule="auto"/>
        <w:rPr>
          <w:rFonts w:ascii="Arial" w:hAnsi="Arial" w:cs="Arial"/>
          <w:b/>
          <w:sz w:val="24"/>
          <w:szCs w:val="24"/>
        </w:rPr>
      </w:pPr>
      <w:r w:rsidRPr="00A053CE">
        <w:rPr>
          <w:rFonts w:ascii="Arial" w:hAnsi="Arial" w:cs="Arial"/>
          <w:b/>
          <w:sz w:val="24"/>
          <w:szCs w:val="24"/>
        </w:rPr>
        <w:t>Talk the thought – the four Cs</w:t>
      </w:r>
    </w:p>
    <w:p w14:paraId="7B711570" w14:textId="77777777" w:rsidR="000B272C" w:rsidRDefault="000B272C" w:rsidP="001E133A">
      <w:pPr>
        <w:widowControl w:val="0"/>
        <w:autoSpaceDE w:val="0"/>
        <w:autoSpaceDN w:val="0"/>
        <w:adjustRightInd w:val="0"/>
        <w:spacing w:after="240" w:line="360" w:lineRule="auto"/>
        <w:rPr>
          <w:rFonts w:ascii="Arial" w:hAnsi="Arial" w:cs="Arial"/>
          <w:color w:val="211D1E"/>
        </w:rPr>
      </w:pPr>
      <w:r w:rsidRPr="000B272C">
        <w:rPr>
          <w:rFonts w:ascii="Arial" w:hAnsi="Arial" w:cs="Arial"/>
          <w:color w:val="211D1E"/>
        </w:rPr>
        <w:t>This thinking routine provides a structure for rich discussion. In small groups, each person shares their response to the first ‘C’: ‘Connections’ in relation to the text about how white people argued against integration. Then each member shares a ‘Challenge’, and so on.</w:t>
      </w:r>
    </w:p>
    <w:p w14:paraId="3C507115" w14:textId="77777777" w:rsidR="00AB1DB0" w:rsidRPr="00AB1DB0" w:rsidRDefault="00AB1DB0" w:rsidP="001E133A">
      <w:pPr>
        <w:pStyle w:val="Default"/>
        <w:numPr>
          <w:ilvl w:val="0"/>
          <w:numId w:val="24"/>
        </w:numPr>
        <w:spacing w:line="360" w:lineRule="auto"/>
        <w:rPr>
          <w:rFonts w:ascii="Arial" w:hAnsi="Arial" w:cs="Arial"/>
          <w:color w:val="auto"/>
          <w:sz w:val="22"/>
          <w:szCs w:val="22"/>
        </w:rPr>
      </w:pPr>
      <w:r w:rsidRPr="00321E03">
        <w:rPr>
          <w:rFonts w:ascii="Arial" w:hAnsi="Arial" w:cs="Arial"/>
          <w:b/>
          <w:bCs/>
          <w:color w:val="auto"/>
          <w:sz w:val="22"/>
          <w:szCs w:val="22"/>
        </w:rPr>
        <w:t>Connections</w:t>
      </w:r>
      <w:r w:rsidRPr="00AB1DB0">
        <w:rPr>
          <w:rFonts w:ascii="Arial" w:hAnsi="Arial" w:cs="Arial"/>
          <w:color w:val="auto"/>
          <w:sz w:val="22"/>
          <w:szCs w:val="22"/>
        </w:rPr>
        <w:t xml:space="preserve"> – What connections do you draw between the text and your own life and/or other learning?</w:t>
      </w:r>
    </w:p>
    <w:p w14:paraId="750F1528" w14:textId="77777777" w:rsidR="00AB1DB0" w:rsidRPr="00AB1DB0" w:rsidRDefault="00AB1DB0" w:rsidP="001E133A">
      <w:pPr>
        <w:pStyle w:val="Default"/>
        <w:numPr>
          <w:ilvl w:val="0"/>
          <w:numId w:val="24"/>
        </w:numPr>
        <w:spacing w:line="360" w:lineRule="auto"/>
        <w:rPr>
          <w:rFonts w:ascii="Arial" w:hAnsi="Arial" w:cs="Arial"/>
          <w:color w:val="auto"/>
          <w:sz w:val="22"/>
          <w:szCs w:val="22"/>
        </w:rPr>
      </w:pPr>
      <w:r w:rsidRPr="00321E03">
        <w:rPr>
          <w:rFonts w:ascii="Arial" w:hAnsi="Arial" w:cs="Arial"/>
          <w:b/>
          <w:bCs/>
          <w:color w:val="auto"/>
          <w:sz w:val="22"/>
          <w:szCs w:val="22"/>
        </w:rPr>
        <w:t>Challenge</w:t>
      </w:r>
      <w:r w:rsidRPr="00AB1DB0">
        <w:rPr>
          <w:rFonts w:ascii="Arial" w:hAnsi="Arial" w:cs="Arial"/>
          <w:color w:val="auto"/>
          <w:sz w:val="22"/>
          <w:szCs w:val="22"/>
        </w:rPr>
        <w:t xml:space="preserve"> – What ideas, perspectives or assumptions do you want to challenge or argue with?</w:t>
      </w:r>
    </w:p>
    <w:p w14:paraId="5EAB9A43" w14:textId="77777777" w:rsidR="00AB1DB0" w:rsidRPr="00AB1DB0" w:rsidRDefault="00AB1DB0" w:rsidP="001E133A">
      <w:pPr>
        <w:pStyle w:val="Default"/>
        <w:numPr>
          <w:ilvl w:val="0"/>
          <w:numId w:val="24"/>
        </w:numPr>
        <w:spacing w:line="360" w:lineRule="auto"/>
        <w:rPr>
          <w:rFonts w:ascii="Arial" w:hAnsi="Arial" w:cs="Arial"/>
          <w:color w:val="auto"/>
          <w:sz w:val="22"/>
          <w:szCs w:val="22"/>
        </w:rPr>
      </w:pPr>
      <w:r w:rsidRPr="00321E03">
        <w:rPr>
          <w:rFonts w:ascii="Arial" w:hAnsi="Arial" w:cs="Arial"/>
          <w:b/>
          <w:bCs/>
          <w:color w:val="auto"/>
          <w:sz w:val="22"/>
          <w:szCs w:val="22"/>
        </w:rPr>
        <w:t>Concepts</w:t>
      </w:r>
      <w:r w:rsidRPr="00AB1DB0">
        <w:rPr>
          <w:rFonts w:ascii="Arial" w:hAnsi="Arial" w:cs="Arial"/>
          <w:color w:val="auto"/>
          <w:sz w:val="22"/>
          <w:szCs w:val="22"/>
        </w:rPr>
        <w:t xml:space="preserve"> – What key concepts do you think are important and worth holding on to from the text?</w:t>
      </w:r>
    </w:p>
    <w:p w14:paraId="7849EA8E" w14:textId="77777777" w:rsidR="00AB1DB0" w:rsidRDefault="00AB1DB0" w:rsidP="001E133A">
      <w:pPr>
        <w:pStyle w:val="Default"/>
        <w:numPr>
          <w:ilvl w:val="0"/>
          <w:numId w:val="24"/>
        </w:numPr>
        <w:spacing w:line="360" w:lineRule="auto"/>
        <w:rPr>
          <w:rFonts w:ascii="Arial" w:hAnsi="Arial" w:cs="Arial"/>
          <w:color w:val="auto"/>
          <w:sz w:val="22"/>
          <w:szCs w:val="22"/>
        </w:rPr>
      </w:pPr>
      <w:r w:rsidRPr="00321E03">
        <w:rPr>
          <w:rFonts w:ascii="Arial" w:hAnsi="Arial" w:cs="Arial"/>
          <w:b/>
          <w:bCs/>
          <w:color w:val="auto"/>
          <w:sz w:val="22"/>
          <w:szCs w:val="22"/>
        </w:rPr>
        <w:t>Changes</w:t>
      </w:r>
      <w:r w:rsidRPr="00AB1DB0">
        <w:rPr>
          <w:rFonts w:ascii="Arial" w:hAnsi="Arial" w:cs="Arial"/>
          <w:color w:val="auto"/>
          <w:sz w:val="22"/>
          <w:szCs w:val="22"/>
        </w:rPr>
        <w:t xml:space="preserve"> – What changes in attitudes, thinking or action are suggested by the text?</w:t>
      </w:r>
    </w:p>
    <w:p w14:paraId="7BC9BE29" w14:textId="77777777" w:rsidR="0013315B" w:rsidRPr="00AB1DB0" w:rsidRDefault="0013315B" w:rsidP="0013315B">
      <w:pPr>
        <w:pStyle w:val="Default"/>
        <w:spacing w:line="360" w:lineRule="auto"/>
        <w:rPr>
          <w:rFonts w:ascii="Arial" w:hAnsi="Arial" w:cs="Arial"/>
          <w:color w:val="auto"/>
          <w:sz w:val="22"/>
          <w:szCs w:val="22"/>
        </w:rPr>
      </w:pPr>
    </w:p>
    <w:p w14:paraId="46B85135" w14:textId="77777777" w:rsidR="00E375E1" w:rsidRDefault="00AC4FCD" w:rsidP="001E133A">
      <w:pPr>
        <w:pStyle w:val="Numeric"/>
        <w:numPr>
          <w:ilvl w:val="0"/>
          <w:numId w:val="0"/>
        </w:numPr>
        <w:rPr>
          <w:color w:val="C0C0C0"/>
          <w:szCs w:val="22"/>
          <w:u w:val="single"/>
        </w:rPr>
      </w:pPr>
      <w:r>
        <w:rPr>
          <w:color w:val="C0C0C0"/>
          <w:szCs w:val="22"/>
          <w:u w:val="single"/>
        </w:rPr>
        <w:t>Notes:</w:t>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bookmarkStart w:id="0" w:name="_GoBack"/>
      <w:bookmarkEnd w:id="0"/>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8102F67" w14:textId="77777777" w:rsidR="00E375E1" w:rsidRPr="00E375E1" w:rsidRDefault="00E375E1" w:rsidP="001E133A">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p>
    <w:p w14:paraId="0FF75165" w14:textId="77777777" w:rsidR="00343A44" w:rsidRDefault="00343A44" w:rsidP="001E133A">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p>
    <w:p w14:paraId="1DFA5467" w14:textId="77777777" w:rsidR="00343A44" w:rsidRPr="002678F0" w:rsidRDefault="00BF6410" w:rsidP="001E133A">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p>
    <w:sectPr w:rsidR="00343A44" w:rsidRPr="002678F0" w:rsidSect="0013315B">
      <w:headerReference w:type="even" r:id="rId7"/>
      <w:headerReference w:type="default" r:id="rId8"/>
      <w:footerReference w:type="default" r:id="rId9"/>
      <w:headerReference w:type="first" r:id="rId10"/>
      <w:type w:val="continuous"/>
      <w:pgSz w:w="11906" w:h="16838"/>
      <w:pgMar w:top="1946"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6B284" w14:textId="77777777" w:rsidR="00950398" w:rsidRDefault="00950398">
      <w:r>
        <w:separator/>
      </w:r>
    </w:p>
  </w:endnote>
  <w:endnote w:type="continuationSeparator" w:id="0">
    <w:p w14:paraId="49B54470" w14:textId="77777777" w:rsidR="00950398" w:rsidRDefault="0095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876392" w14:textId="77777777" w:rsidR="00512916" w:rsidRDefault="00512916" w:rsidP="0006197F">
    <w:pPr>
      <w:pStyle w:val="Header"/>
      <w:spacing w:after="0" w:line="240" w:lineRule="auto"/>
      <w:rPr>
        <w:b/>
      </w:rPr>
    </w:pPr>
  </w:p>
  <w:p w14:paraId="4503BA7F" w14:textId="77777777" w:rsidR="00512916" w:rsidRPr="00683BDE" w:rsidRDefault="00512916" w:rsidP="00105C8D">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13315B">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B8803" w14:textId="77777777" w:rsidR="00950398" w:rsidRDefault="00950398">
      <w:r>
        <w:separator/>
      </w:r>
    </w:p>
  </w:footnote>
  <w:footnote w:type="continuationSeparator" w:id="0">
    <w:p w14:paraId="56095E78" w14:textId="77777777" w:rsidR="00950398" w:rsidRDefault="009503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63DF4E" w14:textId="77777777" w:rsidR="00512916" w:rsidRDefault="00950398">
    <w:pPr>
      <w:pStyle w:val="Header"/>
    </w:pPr>
    <w:r>
      <w:rPr>
        <w:noProof/>
        <w:lang w:eastAsia="en-US"/>
      </w:rPr>
      <w:pict w14:anchorId="0646EC8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CD7F36F" w14:textId="77777777" w:rsidR="00E62F49" w:rsidRPr="001D610B" w:rsidRDefault="00950398" w:rsidP="00E62F49">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69ED8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15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03A2F213" w14:textId="77777777" w:rsidR="00E62F49" w:rsidRDefault="00E62F49" w:rsidP="00E62F49">
    <w:pPr>
      <w:pStyle w:val="Header"/>
      <w:spacing w:after="0" w:line="240" w:lineRule="auto"/>
      <w:rPr>
        <w:rFonts w:ascii="Arial Narrow" w:hAnsi="Arial Narrow" w:cs="Arial"/>
        <w:b/>
        <w:sz w:val="20"/>
        <w:szCs w:val="20"/>
      </w:rPr>
    </w:pPr>
  </w:p>
  <w:p w14:paraId="1D2D630D" w14:textId="77777777" w:rsidR="00E62F49" w:rsidRDefault="00E62F49" w:rsidP="00E62F49">
    <w:pPr>
      <w:pStyle w:val="Header"/>
      <w:spacing w:after="0" w:line="240" w:lineRule="auto"/>
      <w:rPr>
        <w:rFonts w:ascii="Arial Narrow" w:hAnsi="Arial Narrow" w:cs="Arial"/>
        <w:b/>
        <w:sz w:val="20"/>
        <w:szCs w:val="20"/>
      </w:rPr>
    </w:pPr>
  </w:p>
  <w:p w14:paraId="713D9A46" w14:textId="77777777" w:rsidR="00E62F49" w:rsidRDefault="00E62F49" w:rsidP="00E62F49">
    <w:pPr>
      <w:pStyle w:val="Header"/>
      <w:spacing w:after="0" w:line="240" w:lineRule="auto"/>
      <w:rPr>
        <w:rFonts w:ascii="Arial Narrow" w:hAnsi="Arial Narrow" w:cs="Arial"/>
        <w:b/>
        <w:sz w:val="20"/>
        <w:szCs w:val="20"/>
      </w:rPr>
    </w:pPr>
  </w:p>
  <w:p w14:paraId="6354643E" w14:textId="77777777" w:rsidR="00E62F49" w:rsidRDefault="00E62F49" w:rsidP="00E62F49">
    <w:pPr>
      <w:pStyle w:val="Header"/>
      <w:spacing w:after="0" w:line="240" w:lineRule="auto"/>
      <w:rPr>
        <w:rFonts w:ascii="Arial Narrow" w:hAnsi="Arial Narrow" w:cs="Arial"/>
        <w:b/>
        <w:sz w:val="20"/>
        <w:szCs w:val="20"/>
      </w:rPr>
    </w:pPr>
  </w:p>
  <w:p w14:paraId="37967F42" w14:textId="77777777" w:rsidR="00E62F49" w:rsidRDefault="00E62F49" w:rsidP="00E62F49">
    <w:pPr>
      <w:pStyle w:val="Header"/>
      <w:spacing w:after="0" w:line="240" w:lineRule="auto"/>
      <w:rPr>
        <w:rFonts w:ascii="Arial Narrow" w:hAnsi="Arial Narrow" w:cs="Arial"/>
        <w:b/>
        <w:sz w:val="20"/>
        <w:szCs w:val="20"/>
      </w:rPr>
    </w:pPr>
  </w:p>
  <w:p w14:paraId="239CCD90" w14:textId="77777777" w:rsidR="00E62F49" w:rsidRDefault="00E62F49" w:rsidP="00E62F49">
    <w:pPr>
      <w:pStyle w:val="Header"/>
      <w:spacing w:after="0" w:line="240" w:lineRule="auto"/>
      <w:rPr>
        <w:rFonts w:ascii="Arial Narrow" w:hAnsi="Arial Narrow" w:cs="Arial"/>
        <w:b/>
        <w:sz w:val="20"/>
        <w:szCs w:val="20"/>
      </w:rPr>
    </w:pPr>
  </w:p>
  <w:p w14:paraId="5186C4D5" w14:textId="77777777" w:rsidR="00512916" w:rsidRPr="0045338B" w:rsidRDefault="0045338B" w:rsidP="0045338B">
    <w:pPr>
      <w:pStyle w:val="Header"/>
      <w:spacing w:after="0" w:line="240" w:lineRule="auto"/>
      <w:rPr>
        <w:rFonts w:ascii="Arial Narrow" w:hAnsi="Arial Narrow" w:cs="Arial"/>
        <w:b/>
        <w:sz w:val="20"/>
        <w:szCs w:val="20"/>
      </w:rPr>
    </w:pPr>
    <w:r>
      <w:rPr>
        <w:rFonts w:ascii="Arial Narrow" w:hAnsi="Arial Narrow" w:cs="HelveticaNeueLTStd-MdCn"/>
        <w:b/>
        <w:sz w:val="20"/>
        <w:szCs w:val="62"/>
      </w:rPr>
      <w:t>Chapter 12 Civil rights campaigns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8EE4F5" w14:textId="77777777" w:rsidR="00512916" w:rsidRDefault="00950398">
    <w:pPr>
      <w:pStyle w:val="Header"/>
    </w:pPr>
    <w:r>
      <w:rPr>
        <w:noProof/>
        <w:lang w:eastAsia="en-US"/>
      </w:rPr>
      <w:pict w14:anchorId="58ACE20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430D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3E1784"/>
    <w:multiLevelType w:val="multilevel"/>
    <w:tmpl w:val="85CC6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79C35D9"/>
    <w:multiLevelType w:val="multilevel"/>
    <w:tmpl w:val="1CEAB2E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2"/>
  </w:num>
  <w:num w:numId="4">
    <w:abstractNumId w:val="10"/>
  </w:num>
  <w:num w:numId="5">
    <w:abstractNumId w:val="7"/>
  </w:num>
  <w:num w:numId="6">
    <w:abstractNumId w:val="8"/>
  </w:num>
  <w:num w:numId="7">
    <w:abstractNumId w:val="11"/>
  </w:num>
  <w:num w:numId="8">
    <w:abstractNumId w:val="11"/>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5"/>
  </w:num>
  <w:num w:numId="22">
    <w:abstractNumId w:val="0"/>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468EF"/>
    <w:rsid w:val="0006197F"/>
    <w:rsid w:val="000620EB"/>
    <w:rsid w:val="000B272C"/>
    <w:rsid w:val="000D465A"/>
    <w:rsid w:val="000F49AE"/>
    <w:rsid w:val="00105C8D"/>
    <w:rsid w:val="0012191B"/>
    <w:rsid w:val="0013315B"/>
    <w:rsid w:val="001758E1"/>
    <w:rsid w:val="00181107"/>
    <w:rsid w:val="001E133A"/>
    <w:rsid w:val="002678F0"/>
    <w:rsid w:val="002718F3"/>
    <w:rsid w:val="00272D97"/>
    <w:rsid w:val="002923BE"/>
    <w:rsid w:val="003056C6"/>
    <w:rsid w:val="00321E03"/>
    <w:rsid w:val="00343A44"/>
    <w:rsid w:val="0036256B"/>
    <w:rsid w:val="00386178"/>
    <w:rsid w:val="003C334A"/>
    <w:rsid w:val="003D0F67"/>
    <w:rsid w:val="0045338B"/>
    <w:rsid w:val="004534E5"/>
    <w:rsid w:val="004873DF"/>
    <w:rsid w:val="004D72FA"/>
    <w:rsid w:val="005007E5"/>
    <w:rsid w:val="0050606D"/>
    <w:rsid w:val="00512916"/>
    <w:rsid w:val="00530379"/>
    <w:rsid w:val="005D3D15"/>
    <w:rsid w:val="00622987"/>
    <w:rsid w:val="00636F57"/>
    <w:rsid w:val="006435A6"/>
    <w:rsid w:val="006A3358"/>
    <w:rsid w:val="006B5655"/>
    <w:rsid w:val="00707327"/>
    <w:rsid w:val="00870A3B"/>
    <w:rsid w:val="008B20B3"/>
    <w:rsid w:val="008B7124"/>
    <w:rsid w:val="008D2081"/>
    <w:rsid w:val="00950398"/>
    <w:rsid w:val="009F729F"/>
    <w:rsid w:val="00A053CE"/>
    <w:rsid w:val="00A965F0"/>
    <w:rsid w:val="00AA7E87"/>
    <w:rsid w:val="00AB1DB0"/>
    <w:rsid w:val="00AC4FCD"/>
    <w:rsid w:val="00B416F4"/>
    <w:rsid w:val="00B41B36"/>
    <w:rsid w:val="00B42394"/>
    <w:rsid w:val="00BF6410"/>
    <w:rsid w:val="00C104DD"/>
    <w:rsid w:val="00CA2548"/>
    <w:rsid w:val="00DC6CE0"/>
    <w:rsid w:val="00DD255C"/>
    <w:rsid w:val="00DF104D"/>
    <w:rsid w:val="00E375E1"/>
    <w:rsid w:val="00E62F49"/>
    <w:rsid w:val="00E721DF"/>
    <w:rsid w:val="00ED2240"/>
    <w:rsid w:val="00EE2E3C"/>
    <w:rsid w:val="00EF0FBB"/>
    <w:rsid w:val="00FF0742"/>
    <w:rsid w:val="00FF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54B1A2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ColorfulShading-Accent11">
    <w:name w:val="Colorful Shading - Accent 11"/>
    <w:hidden/>
    <w:rsid w:val="00E375E1"/>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232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2015-10-13T01:41:00Z</dcterms:created>
  <dcterms:modified xsi:type="dcterms:W3CDTF">2015-10-14T00:25:00Z</dcterms:modified>
</cp:coreProperties>
</file>