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604D" w14:textId="77777777" w:rsidR="00CD4BD9" w:rsidRDefault="00CD4BD9" w:rsidP="004159F8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E3035">
        <w:rPr>
          <w:rFonts w:ascii="Arial" w:hAnsi="Arial" w:cs="Arial"/>
          <w:b/>
          <w:sz w:val="28"/>
          <w:szCs w:val="28"/>
        </w:rPr>
        <w:t>Focus question</w:t>
      </w:r>
      <w:r>
        <w:rPr>
          <w:rFonts w:ascii="Arial" w:hAnsi="Arial" w:cs="Arial"/>
          <w:b/>
          <w:sz w:val="28"/>
          <w:szCs w:val="28"/>
        </w:rPr>
        <w:t xml:space="preserve"> 8.5</w:t>
      </w:r>
    </w:p>
    <w:p w14:paraId="697445D5" w14:textId="77777777" w:rsidR="00403B43" w:rsidRPr="004159F8" w:rsidRDefault="00403B43" w:rsidP="00403B4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4159F8">
        <w:rPr>
          <w:rFonts w:ascii="Arial" w:hAnsi="Arial" w:cs="Arial"/>
          <w:color w:val="211D1E"/>
          <w:sz w:val="22"/>
          <w:szCs w:val="22"/>
        </w:rPr>
        <w:t>Answer each of the questions in the APPARTS model in reference to Khrushchev’s speech in Analysis activity 8.3.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250"/>
        <w:gridCol w:w="5670"/>
      </w:tblGrid>
      <w:tr w:rsidR="00403B43" w:rsidRPr="004159F8" w14:paraId="147F127A" w14:textId="77777777" w:rsidTr="00CA1436">
        <w:trPr>
          <w:trHeight w:val="851"/>
        </w:trPr>
        <w:tc>
          <w:tcPr>
            <w:tcW w:w="630" w:type="dxa"/>
          </w:tcPr>
          <w:p w14:paraId="2CA7F0BE" w14:textId="77777777" w:rsidR="00403B43" w:rsidRPr="004159F8" w:rsidRDefault="00403B43" w:rsidP="00CA1436">
            <w:pPr>
              <w:pStyle w:val="Pa35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250" w:type="dxa"/>
          </w:tcPr>
          <w:p w14:paraId="41CB863C" w14:textId="77777777" w:rsidR="00403B43" w:rsidRPr="004159F8" w:rsidRDefault="00403B43" w:rsidP="00CA1436">
            <w:pPr>
              <w:pStyle w:val="Pa35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5670" w:type="dxa"/>
          </w:tcPr>
          <w:p w14:paraId="37E98423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B43" w:rsidRPr="004159F8" w14:paraId="2E7D26C8" w14:textId="77777777" w:rsidTr="00CA1436">
        <w:trPr>
          <w:trHeight w:val="851"/>
        </w:trPr>
        <w:tc>
          <w:tcPr>
            <w:tcW w:w="630" w:type="dxa"/>
          </w:tcPr>
          <w:p w14:paraId="69F48B0A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50" w:type="dxa"/>
          </w:tcPr>
          <w:p w14:paraId="6586EBBA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sz w:val="22"/>
                <w:szCs w:val="22"/>
              </w:rPr>
              <w:t>Place and Time</w:t>
            </w:r>
          </w:p>
        </w:tc>
        <w:tc>
          <w:tcPr>
            <w:tcW w:w="5670" w:type="dxa"/>
          </w:tcPr>
          <w:p w14:paraId="040E2A65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B43" w:rsidRPr="004159F8" w14:paraId="189263C3" w14:textId="77777777" w:rsidTr="00CA1436">
        <w:trPr>
          <w:trHeight w:val="851"/>
        </w:trPr>
        <w:tc>
          <w:tcPr>
            <w:tcW w:w="630" w:type="dxa"/>
          </w:tcPr>
          <w:p w14:paraId="12458214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50" w:type="dxa"/>
          </w:tcPr>
          <w:p w14:paraId="0F9BEE51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5670" w:type="dxa"/>
          </w:tcPr>
          <w:p w14:paraId="6C1263FA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B43" w:rsidRPr="004159F8" w14:paraId="6869EA86" w14:textId="77777777" w:rsidTr="00CA1436">
        <w:trPr>
          <w:trHeight w:val="851"/>
        </w:trPr>
        <w:tc>
          <w:tcPr>
            <w:tcW w:w="630" w:type="dxa"/>
          </w:tcPr>
          <w:p w14:paraId="4309DFB8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</w:tc>
        <w:tc>
          <w:tcPr>
            <w:tcW w:w="2250" w:type="dxa"/>
          </w:tcPr>
          <w:p w14:paraId="6CD8724E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sz w:val="22"/>
                <w:szCs w:val="22"/>
              </w:rPr>
              <w:t>Audience</w:t>
            </w:r>
          </w:p>
        </w:tc>
        <w:tc>
          <w:tcPr>
            <w:tcW w:w="5670" w:type="dxa"/>
          </w:tcPr>
          <w:p w14:paraId="46A5F9B8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B43" w:rsidRPr="004159F8" w14:paraId="7C163D1B" w14:textId="77777777" w:rsidTr="00CA1436">
        <w:trPr>
          <w:trHeight w:val="851"/>
        </w:trPr>
        <w:tc>
          <w:tcPr>
            <w:tcW w:w="630" w:type="dxa"/>
          </w:tcPr>
          <w:p w14:paraId="4256F8FC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</w:p>
        </w:tc>
        <w:tc>
          <w:tcPr>
            <w:tcW w:w="2250" w:type="dxa"/>
          </w:tcPr>
          <w:p w14:paraId="1D9AC160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  <w:tc>
          <w:tcPr>
            <w:tcW w:w="5670" w:type="dxa"/>
          </w:tcPr>
          <w:p w14:paraId="54F953F2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B43" w:rsidRPr="004159F8" w14:paraId="50B9277F" w14:textId="77777777" w:rsidTr="00CA1436">
        <w:trPr>
          <w:trHeight w:val="851"/>
        </w:trPr>
        <w:tc>
          <w:tcPr>
            <w:tcW w:w="630" w:type="dxa"/>
          </w:tcPr>
          <w:p w14:paraId="7C333EF9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b/>
                <w:sz w:val="22"/>
                <w:szCs w:val="22"/>
              </w:rPr>
              <w:t xml:space="preserve">T </w:t>
            </w:r>
          </w:p>
        </w:tc>
        <w:tc>
          <w:tcPr>
            <w:tcW w:w="2250" w:type="dxa"/>
          </w:tcPr>
          <w:p w14:paraId="5503D48F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sz w:val="22"/>
                <w:szCs w:val="22"/>
              </w:rPr>
              <w:t>The Main Idea</w:t>
            </w:r>
          </w:p>
        </w:tc>
        <w:tc>
          <w:tcPr>
            <w:tcW w:w="5670" w:type="dxa"/>
          </w:tcPr>
          <w:p w14:paraId="0EFE66C4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B43" w:rsidRPr="004159F8" w14:paraId="1B8A8D55" w14:textId="77777777" w:rsidTr="00CA1436">
        <w:trPr>
          <w:trHeight w:val="851"/>
        </w:trPr>
        <w:tc>
          <w:tcPr>
            <w:tcW w:w="630" w:type="dxa"/>
          </w:tcPr>
          <w:p w14:paraId="6A2D191D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250" w:type="dxa"/>
          </w:tcPr>
          <w:p w14:paraId="5F294F8A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59F8">
              <w:rPr>
                <w:rFonts w:ascii="Arial" w:hAnsi="Arial" w:cs="Arial"/>
                <w:sz w:val="22"/>
                <w:szCs w:val="22"/>
              </w:rPr>
              <w:t>Significance</w:t>
            </w:r>
          </w:p>
        </w:tc>
        <w:tc>
          <w:tcPr>
            <w:tcW w:w="5670" w:type="dxa"/>
          </w:tcPr>
          <w:p w14:paraId="4EDD5173" w14:textId="77777777" w:rsidR="00403B43" w:rsidRPr="004159F8" w:rsidRDefault="00403B43" w:rsidP="00CA1436">
            <w:pPr>
              <w:pStyle w:val="Pa36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CC694" w14:textId="77777777" w:rsidR="00403B43" w:rsidRPr="00403B43" w:rsidRDefault="00403B43" w:rsidP="00403B4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16"/>
          <w:szCs w:val="16"/>
        </w:rPr>
      </w:pPr>
    </w:p>
    <w:p w14:paraId="5B3AE74B" w14:textId="77777777" w:rsidR="00CD4BD9" w:rsidRPr="00920AB5" w:rsidRDefault="00CD4BD9" w:rsidP="00920AB5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color w:val="211D1E"/>
          <w:sz w:val="20"/>
          <w:szCs w:val="22"/>
        </w:rPr>
      </w:pPr>
      <w:r w:rsidRPr="00920AB5">
        <w:rPr>
          <w:rFonts w:ascii="Arial" w:hAnsi="Arial" w:cs="Arial"/>
          <w:color w:val="211D1E"/>
          <w:sz w:val="20"/>
          <w:szCs w:val="22"/>
        </w:rPr>
        <w:t>Source: ‘Improving student comprehension: primary sources’</w:t>
      </w:r>
      <w:r w:rsidRPr="00920AB5">
        <w:rPr>
          <w:rFonts w:ascii="Arial" w:hAnsi="Arial" w:cs="Arial"/>
          <w:i/>
          <w:color w:val="211D1E"/>
          <w:sz w:val="20"/>
          <w:szCs w:val="22"/>
        </w:rPr>
        <w:t>, The AP Vertical Teams Guide for Social Studies.</w:t>
      </w:r>
      <w:r w:rsidRPr="00920AB5">
        <w:rPr>
          <w:rFonts w:ascii="Arial" w:hAnsi="Arial" w:cs="Arial"/>
          <w:color w:val="211D1E"/>
          <w:sz w:val="20"/>
          <w:szCs w:val="22"/>
        </w:rPr>
        <w:t xml:space="preserve"> The College Board (2001): 15–17</w:t>
      </w:r>
    </w:p>
    <w:sectPr w:rsidR="00CD4BD9" w:rsidRPr="00920AB5" w:rsidSect="00403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5826" w14:textId="77777777" w:rsidR="00934FA4" w:rsidRDefault="00934FA4" w:rsidP="004159F8">
      <w:r>
        <w:separator/>
      </w:r>
    </w:p>
  </w:endnote>
  <w:endnote w:type="continuationSeparator" w:id="0">
    <w:p w14:paraId="7DF1CE95" w14:textId="77777777" w:rsidR="00934FA4" w:rsidRDefault="00934FA4" w:rsidP="004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 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13290E" w14:textId="77777777" w:rsidR="0087399E" w:rsidRDefault="008739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1C36C6" w14:textId="77777777" w:rsidR="00637848" w:rsidRPr="00683BDE" w:rsidRDefault="00637848" w:rsidP="0087399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CA1436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B54363" w14:textId="77777777" w:rsidR="0087399E" w:rsidRDefault="008739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2379" w14:textId="77777777" w:rsidR="00934FA4" w:rsidRDefault="00934FA4" w:rsidP="004159F8">
      <w:r>
        <w:separator/>
      </w:r>
    </w:p>
  </w:footnote>
  <w:footnote w:type="continuationSeparator" w:id="0">
    <w:p w14:paraId="16A461A5" w14:textId="77777777" w:rsidR="00934FA4" w:rsidRDefault="00934FA4" w:rsidP="00415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B84AFC" w14:textId="77777777" w:rsidR="0087399E" w:rsidRDefault="008739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D9E26" w14:textId="77777777" w:rsidR="00EC4E2C" w:rsidRPr="001D610B" w:rsidRDefault="00934FA4" w:rsidP="00EC4E2C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183E7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12.2pt;margin-top:-1.15pt;width:597.3pt;height:73.25pt;z-index:1;mso-wrap-edited:f" wrapcoords="-34 0 -34 21031 21600 21031 21600 0 -34 0">
          <v:imagedata r:id="rId1" o:title="Analysing 20th Century History"/>
          <w10:wrap type="through"/>
        </v:shape>
      </w:pict>
    </w:r>
  </w:p>
  <w:p w14:paraId="47A8F2FE" w14:textId="77777777" w:rsidR="00EC4E2C" w:rsidRDefault="00EC4E2C" w:rsidP="00EC4E2C">
    <w:pPr>
      <w:pStyle w:val="Header"/>
      <w:rPr>
        <w:rFonts w:ascii="Arial Narrow" w:hAnsi="Arial Narrow" w:cs="Arial"/>
        <w:b/>
        <w:sz w:val="20"/>
        <w:szCs w:val="20"/>
      </w:rPr>
    </w:pPr>
  </w:p>
  <w:p w14:paraId="377ED649" w14:textId="77777777" w:rsidR="00EC4E2C" w:rsidRDefault="00EC4E2C" w:rsidP="00EC4E2C">
    <w:pPr>
      <w:pStyle w:val="Header"/>
      <w:rPr>
        <w:rFonts w:ascii="Arial Narrow" w:hAnsi="Arial Narrow" w:cs="Arial"/>
        <w:b/>
        <w:sz w:val="20"/>
        <w:szCs w:val="20"/>
      </w:rPr>
    </w:pPr>
  </w:p>
  <w:p w14:paraId="17EF8A76" w14:textId="77777777" w:rsidR="00EC4E2C" w:rsidRDefault="00EC4E2C" w:rsidP="00EC4E2C">
    <w:pPr>
      <w:pStyle w:val="Header"/>
      <w:rPr>
        <w:rFonts w:ascii="Arial Narrow" w:hAnsi="Arial Narrow" w:cs="Arial"/>
        <w:b/>
        <w:sz w:val="20"/>
        <w:szCs w:val="20"/>
      </w:rPr>
    </w:pPr>
  </w:p>
  <w:p w14:paraId="5B9F7F79" w14:textId="77777777" w:rsidR="00EC4E2C" w:rsidRDefault="00EC4E2C" w:rsidP="00EC4E2C">
    <w:pPr>
      <w:pStyle w:val="Header"/>
      <w:rPr>
        <w:rFonts w:ascii="Arial Narrow" w:hAnsi="Arial Narrow" w:cs="Arial"/>
        <w:b/>
        <w:sz w:val="20"/>
        <w:szCs w:val="20"/>
      </w:rPr>
    </w:pPr>
  </w:p>
  <w:p w14:paraId="10EA1E0D" w14:textId="77777777" w:rsidR="00EC4E2C" w:rsidRDefault="00EC4E2C" w:rsidP="00EC4E2C">
    <w:pPr>
      <w:pStyle w:val="Header"/>
      <w:rPr>
        <w:rFonts w:ascii="Arial Narrow" w:hAnsi="Arial Narrow" w:cs="Arial"/>
        <w:b/>
        <w:sz w:val="20"/>
        <w:szCs w:val="20"/>
      </w:rPr>
    </w:pPr>
  </w:p>
  <w:p w14:paraId="008F8B14" w14:textId="77777777" w:rsidR="00EC4E2C" w:rsidRDefault="00EC4E2C" w:rsidP="00EC4E2C">
    <w:pPr>
      <w:pStyle w:val="Header"/>
      <w:rPr>
        <w:rFonts w:ascii="Arial Narrow" w:hAnsi="Arial Narrow" w:cs="Arial"/>
        <w:b/>
        <w:sz w:val="20"/>
        <w:szCs w:val="20"/>
      </w:rPr>
    </w:pPr>
  </w:p>
  <w:p w14:paraId="1DD73424" w14:textId="77777777" w:rsidR="004159F8" w:rsidRPr="002D34E8" w:rsidRDefault="002D34E8" w:rsidP="002D34E8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Chapter 8 </w:t>
    </w:r>
    <w:r>
      <w:rPr>
        <w:rFonts w:ascii="Arial Narrow" w:hAnsi="Arial Narrow" w:cs="HelveticaNeueLTStd-MdCn"/>
        <w:b/>
        <w:sz w:val="20"/>
        <w:szCs w:val="20"/>
      </w:rPr>
      <w:t>The Cuban Missile Crisis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A69422" w14:textId="77777777" w:rsidR="0087399E" w:rsidRDefault="008739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A44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BD9"/>
    <w:rsid w:val="000828C1"/>
    <w:rsid w:val="000C311B"/>
    <w:rsid w:val="000D2C33"/>
    <w:rsid w:val="000E2C75"/>
    <w:rsid w:val="000F1D03"/>
    <w:rsid w:val="002D34E8"/>
    <w:rsid w:val="002E4B79"/>
    <w:rsid w:val="00334589"/>
    <w:rsid w:val="00400A83"/>
    <w:rsid w:val="00403B43"/>
    <w:rsid w:val="004159F8"/>
    <w:rsid w:val="004231A4"/>
    <w:rsid w:val="005120F1"/>
    <w:rsid w:val="00546AD0"/>
    <w:rsid w:val="00637848"/>
    <w:rsid w:val="00694D56"/>
    <w:rsid w:val="00811028"/>
    <w:rsid w:val="00824036"/>
    <w:rsid w:val="0087399E"/>
    <w:rsid w:val="00920AB5"/>
    <w:rsid w:val="00934FA4"/>
    <w:rsid w:val="00A155DB"/>
    <w:rsid w:val="00A644F4"/>
    <w:rsid w:val="00CA1436"/>
    <w:rsid w:val="00CD4BD9"/>
    <w:rsid w:val="00EB7668"/>
    <w:rsid w:val="00EC4E2C"/>
    <w:rsid w:val="00EC67CC"/>
    <w:rsid w:val="00EF1546"/>
    <w:rsid w:val="00EF3876"/>
    <w:rsid w:val="00F151E1"/>
    <w:rsid w:val="00F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4C40E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5">
    <w:name w:val="Pa35"/>
    <w:basedOn w:val="Normal"/>
    <w:next w:val="Normal"/>
    <w:rsid w:val="00CD4BD9"/>
    <w:pPr>
      <w:widowControl w:val="0"/>
      <w:autoSpaceDE w:val="0"/>
      <w:autoSpaceDN w:val="0"/>
      <w:adjustRightInd w:val="0"/>
      <w:spacing w:line="185" w:lineRule="atLeast"/>
    </w:pPr>
    <w:rPr>
      <w:rFonts w:ascii="HelveticaNeueLT Std Med Cn" w:hAnsi="HelveticaNeueLT Std Med Cn"/>
    </w:rPr>
  </w:style>
  <w:style w:type="paragraph" w:customStyle="1" w:styleId="Pa36">
    <w:name w:val="Pa36"/>
    <w:basedOn w:val="Normal"/>
    <w:next w:val="Normal"/>
    <w:rsid w:val="00CD4BD9"/>
    <w:pPr>
      <w:widowControl w:val="0"/>
      <w:autoSpaceDE w:val="0"/>
      <w:autoSpaceDN w:val="0"/>
      <w:adjustRightInd w:val="0"/>
      <w:spacing w:line="185" w:lineRule="atLeast"/>
    </w:pPr>
    <w:rPr>
      <w:rFonts w:ascii="HelveticaNeueLT Std Med Cn" w:hAnsi="HelveticaNeueLT Std Med Cn"/>
    </w:rPr>
  </w:style>
  <w:style w:type="paragraph" w:styleId="Header">
    <w:name w:val="header"/>
    <w:basedOn w:val="Normal"/>
    <w:link w:val="HeaderChar"/>
    <w:rsid w:val="004159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59F8"/>
    <w:rPr>
      <w:sz w:val="24"/>
      <w:szCs w:val="24"/>
    </w:rPr>
  </w:style>
  <w:style w:type="paragraph" w:styleId="Footer">
    <w:name w:val="footer"/>
    <w:basedOn w:val="Normal"/>
    <w:link w:val="FooterChar"/>
    <w:rsid w:val="004159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59F8"/>
    <w:rPr>
      <w:sz w:val="24"/>
      <w:szCs w:val="24"/>
    </w:rPr>
  </w:style>
  <w:style w:type="paragraph" w:styleId="BalloonText">
    <w:name w:val="Balloon Text"/>
    <w:basedOn w:val="Normal"/>
    <w:link w:val="BalloonTextChar"/>
    <w:rsid w:val="0041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8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8</dc:title>
  <dc:subject/>
  <dc:creator>tpspl</dc:creator>
  <cp:keywords/>
  <dc:description/>
  <cp:lastModifiedBy>Isabelle Sinclair</cp:lastModifiedBy>
  <cp:revision>3</cp:revision>
  <cp:lastPrinted>2015-10-05T15:36:00Z</cp:lastPrinted>
  <dcterms:created xsi:type="dcterms:W3CDTF">2015-10-12T05:14:00Z</dcterms:created>
  <dcterms:modified xsi:type="dcterms:W3CDTF">2015-10-13T22:52:00Z</dcterms:modified>
</cp:coreProperties>
</file>