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67D55" w14:textId="77777777" w:rsidR="00933F2E" w:rsidRPr="00790E42" w:rsidRDefault="00933F2E" w:rsidP="00671719">
      <w:pPr>
        <w:spacing w:line="360" w:lineRule="auto"/>
        <w:rPr>
          <w:rFonts w:ascii="Arial" w:hAnsi="Arial" w:cs="Arial"/>
          <w:b/>
          <w:sz w:val="28"/>
          <w:szCs w:val="28"/>
        </w:rPr>
      </w:pPr>
      <w:r w:rsidRPr="00790E42">
        <w:rPr>
          <w:rFonts w:ascii="Arial" w:hAnsi="Arial" w:cs="Arial"/>
          <w:b/>
          <w:sz w:val="28"/>
          <w:szCs w:val="28"/>
        </w:rPr>
        <w:t>Focus question</w:t>
      </w:r>
      <w:r>
        <w:rPr>
          <w:rFonts w:ascii="Arial" w:hAnsi="Arial" w:cs="Arial"/>
          <w:b/>
          <w:sz w:val="28"/>
          <w:szCs w:val="28"/>
        </w:rPr>
        <w:t xml:space="preserve"> 7.4</w:t>
      </w:r>
    </w:p>
    <w:p w14:paraId="59B2F3F4" w14:textId="77777777" w:rsidR="00933F2E" w:rsidRPr="00F806EE" w:rsidRDefault="00933F2E" w:rsidP="00C94A70">
      <w:pPr>
        <w:spacing w:line="360" w:lineRule="auto"/>
        <w:rPr>
          <w:rFonts w:ascii="Arial" w:hAnsi="Arial" w:cs="Arial"/>
          <w:b/>
        </w:rPr>
      </w:pPr>
      <w:r w:rsidRPr="00F806EE">
        <w:rPr>
          <w:rFonts w:ascii="Arial" w:hAnsi="Arial" w:cs="Arial"/>
          <w:b/>
        </w:rPr>
        <w:t xml:space="preserve">Talk the thought – </w:t>
      </w:r>
      <w:r w:rsidR="00F806EE" w:rsidRPr="00F806EE">
        <w:rPr>
          <w:rFonts w:ascii="Arial" w:hAnsi="Arial" w:cs="Arial"/>
          <w:b/>
          <w:color w:val="1B1B19"/>
          <w:lang w:val="en-IN" w:eastAsia="en-IN"/>
        </w:rPr>
        <w:t>what makes you say that?</w:t>
      </w:r>
    </w:p>
    <w:p w14:paraId="4145BBD2" w14:textId="77777777" w:rsidR="00933F2E" w:rsidRDefault="00933F2E" w:rsidP="002E3BF0">
      <w:pPr>
        <w:widowControl w:val="0"/>
        <w:autoSpaceDE w:val="0"/>
        <w:autoSpaceDN w:val="0"/>
        <w:adjustRightInd w:val="0"/>
        <w:spacing w:after="240" w:line="360" w:lineRule="auto"/>
        <w:rPr>
          <w:rFonts w:ascii="Arial" w:hAnsi="Arial" w:cs="Arial"/>
          <w:color w:val="211D1E"/>
          <w:sz w:val="22"/>
          <w:szCs w:val="22"/>
        </w:rPr>
      </w:pPr>
      <w:r w:rsidRPr="00B54FBB">
        <w:rPr>
          <w:rFonts w:ascii="Arial" w:hAnsi="Arial" w:cs="Arial"/>
          <w:color w:val="211D1E"/>
          <w:sz w:val="22"/>
          <w:szCs w:val="22"/>
        </w:rPr>
        <w:t xml:space="preserve">This thinking routine helps convey that the best arguments have strong evidence to support them. Divide into pairs. The first person asks </w:t>
      </w:r>
      <w:r w:rsidRPr="00B54FBB">
        <w:rPr>
          <w:rFonts w:ascii="Arial" w:hAnsi="Arial" w:cs="Arial"/>
          <w:b/>
          <w:color w:val="211D1E"/>
          <w:sz w:val="22"/>
          <w:szCs w:val="22"/>
        </w:rPr>
        <w:t>‘What’s going on in this image?’</w:t>
      </w:r>
      <w:r w:rsidRPr="00B54FBB">
        <w:rPr>
          <w:rFonts w:ascii="Arial" w:hAnsi="Arial" w:cs="Arial"/>
          <w:color w:val="211D1E"/>
          <w:sz w:val="22"/>
          <w:szCs w:val="22"/>
        </w:rPr>
        <w:t xml:space="preserve"> (see Source 7.24). The second person responds. The first person then asks, ‘So what do you see that makes you say that?’ The second person then justifies their response using examples from the image.</w:t>
      </w:r>
    </w:p>
    <w:p w14:paraId="7F908F3B" w14:textId="77777777" w:rsidR="00671719" w:rsidRDefault="00671719" w:rsidP="00671719">
      <w:pPr>
        <w:autoSpaceDE w:val="0"/>
        <w:autoSpaceDN w:val="0"/>
        <w:adjustRightInd w:val="0"/>
        <w:spacing w:line="360" w:lineRule="auto"/>
        <w:rPr>
          <w:rFonts w:ascii="Arial" w:eastAsia="Calibri" w:hAnsi="Arial" w:cs="Arial"/>
          <w:b/>
          <w:bCs/>
          <w:color w:val="808284"/>
          <w:sz w:val="20"/>
          <w:szCs w:val="22"/>
          <w:lang w:val="en-AU"/>
        </w:rPr>
      </w:pPr>
      <w:r>
        <w:rPr>
          <w:rFonts w:ascii="Arial" w:eastAsia="Calibri" w:hAnsi="Arial" w:cs="Arial"/>
          <w:b/>
          <w:bCs/>
          <w:color w:val="808284"/>
          <w:sz w:val="22"/>
          <w:szCs w:val="22"/>
          <w:lang w:val="en-AU"/>
        </w:rPr>
        <w:pict w14:anchorId="0F3B4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43pt">
            <v:imagedata r:id="rId7" o:title=""/>
          </v:shape>
        </w:pict>
      </w:r>
      <w:r w:rsidRPr="00671719">
        <w:rPr>
          <w:rFonts w:ascii="Arial" w:eastAsia="Calibri" w:hAnsi="Arial" w:cs="Arial"/>
          <w:b/>
          <w:bCs/>
          <w:color w:val="808284"/>
          <w:sz w:val="20"/>
          <w:szCs w:val="22"/>
          <w:lang w:val="en-AU"/>
        </w:rPr>
        <w:t xml:space="preserve"> </w:t>
      </w:r>
    </w:p>
    <w:p w14:paraId="728D9F70" w14:textId="67D3B761" w:rsidR="00671719" w:rsidRPr="003054E5" w:rsidRDefault="00671719" w:rsidP="00671719">
      <w:pPr>
        <w:autoSpaceDE w:val="0"/>
        <w:autoSpaceDN w:val="0"/>
        <w:adjustRightInd w:val="0"/>
        <w:spacing w:line="360" w:lineRule="auto"/>
        <w:rPr>
          <w:rFonts w:ascii="Arial" w:eastAsia="Calibri" w:hAnsi="Arial" w:cs="Arial"/>
          <w:color w:val="211D1E"/>
          <w:sz w:val="20"/>
          <w:szCs w:val="22"/>
          <w:lang w:val="en-AU"/>
        </w:rPr>
      </w:pPr>
      <w:r w:rsidRPr="003054E5">
        <w:rPr>
          <w:rFonts w:ascii="Arial" w:eastAsia="Calibri" w:hAnsi="Arial" w:cs="Arial"/>
          <w:b/>
          <w:bCs/>
          <w:color w:val="808284"/>
          <w:sz w:val="20"/>
          <w:szCs w:val="22"/>
          <w:lang w:val="en-AU"/>
        </w:rPr>
        <w:t>Source 7.24</w:t>
      </w:r>
      <w:r w:rsidRPr="003054E5">
        <w:rPr>
          <w:rFonts w:ascii="HelveticaNeueLTStd-BdCn" w:hAnsi="HelveticaNeueLTStd-BdCn" w:cs="HelveticaNeueLTStd-BdCn"/>
          <w:color w:val="888887"/>
          <w:sz w:val="18"/>
          <w:szCs w:val="22"/>
        </w:rPr>
        <w:t xml:space="preserve"> </w:t>
      </w:r>
      <w:r w:rsidRPr="003054E5">
        <w:rPr>
          <w:rFonts w:ascii="Arial" w:eastAsia="Calibri" w:hAnsi="Arial" w:cs="Arial"/>
          <w:color w:val="211D1E"/>
          <w:sz w:val="20"/>
          <w:szCs w:val="22"/>
          <w:lang w:val="en-AU"/>
        </w:rPr>
        <w:t>Threatening Soviet tanks at Checkpoint Charlie</w:t>
      </w:r>
    </w:p>
    <w:p w14:paraId="4B02A342" w14:textId="71077F0D" w:rsidR="00671719" w:rsidRPr="00B54FBB" w:rsidRDefault="00671719" w:rsidP="00671719">
      <w:pPr>
        <w:widowControl w:val="0"/>
        <w:autoSpaceDE w:val="0"/>
        <w:autoSpaceDN w:val="0"/>
        <w:adjustRightInd w:val="0"/>
        <w:spacing w:line="360" w:lineRule="auto"/>
        <w:rPr>
          <w:rFonts w:ascii="Arial" w:hAnsi="Arial" w:cs="Arial"/>
          <w:color w:val="211D1E"/>
          <w:sz w:val="22"/>
          <w:szCs w:val="22"/>
        </w:rPr>
      </w:pPr>
    </w:p>
    <w:p w14:paraId="2B433B83" w14:textId="77777777" w:rsidR="00933F2E" w:rsidRPr="00B54FBB" w:rsidRDefault="00933F2E" w:rsidP="00C94A70">
      <w:pPr>
        <w:pStyle w:val="Numeric"/>
        <w:numPr>
          <w:ilvl w:val="0"/>
          <w:numId w:val="0"/>
        </w:numPr>
        <w:rPr>
          <w:color w:val="C0C0C0"/>
          <w:szCs w:val="22"/>
          <w:u w:val="single"/>
        </w:rPr>
      </w:pPr>
      <w:r w:rsidRPr="00B54FBB">
        <w:rPr>
          <w:color w:val="C0C0C0"/>
          <w:szCs w:val="22"/>
          <w:u w:val="single"/>
        </w:rPr>
        <w:t>Notes:</w:t>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p>
    <w:p w14:paraId="4D4ECA5C" w14:textId="77777777" w:rsidR="00933F2E" w:rsidRPr="00B54FBB" w:rsidRDefault="00933F2E" w:rsidP="00C94A70">
      <w:pPr>
        <w:pStyle w:val="Numeric"/>
        <w:numPr>
          <w:ilvl w:val="0"/>
          <w:numId w:val="0"/>
        </w:numPr>
        <w:rPr>
          <w:color w:val="C0C0C0"/>
          <w:szCs w:val="22"/>
          <w:u w:val="single"/>
        </w:rPr>
      </w:pP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p>
    <w:p w14:paraId="62B606FC" w14:textId="77777777" w:rsidR="00933F2E" w:rsidRPr="00B54FBB" w:rsidRDefault="00933F2E" w:rsidP="00C94A70">
      <w:pPr>
        <w:pStyle w:val="Numeric"/>
        <w:numPr>
          <w:ilvl w:val="0"/>
          <w:numId w:val="0"/>
        </w:numPr>
        <w:rPr>
          <w:color w:val="C0C0C0"/>
          <w:szCs w:val="22"/>
          <w:u w:val="single"/>
        </w:rPr>
      </w:pP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p>
    <w:p w14:paraId="2F66BFE6" w14:textId="7BA5BB44" w:rsidR="00671719" w:rsidRDefault="00933F2E" w:rsidP="00671719">
      <w:pPr>
        <w:pStyle w:val="Numeric"/>
        <w:numPr>
          <w:ilvl w:val="0"/>
          <w:numId w:val="0"/>
        </w:numPr>
        <w:rPr>
          <w:sz w:val="20"/>
          <w:szCs w:val="20"/>
        </w:rPr>
      </w:pP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r w:rsidR="00671719" w:rsidRPr="00B54FBB">
        <w:rPr>
          <w:color w:val="C0C0C0"/>
          <w:szCs w:val="22"/>
          <w:u w:val="single"/>
        </w:rPr>
        <w:tab/>
      </w:r>
      <w:bookmarkStart w:id="0" w:name="_GoBack"/>
      <w:bookmarkEnd w:id="0"/>
    </w:p>
    <w:sectPr w:rsidR="00671719" w:rsidSect="00671719">
      <w:headerReference w:type="even" r:id="rId8"/>
      <w:headerReference w:type="default" r:id="rId9"/>
      <w:footerReference w:type="default" r:id="rId10"/>
      <w:headerReference w:type="first" r:id="rId11"/>
      <w:pgSz w:w="11906" w:h="16838"/>
      <w:pgMar w:top="1929" w:right="1440" w:bottom="1003" w:left="1440" w:header="0" w:footer="70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E0851" w14:textId="77777777" w:rsidR="00E05D14" w:rsidRDefault="00E05D14">
      <w:r>
        <w:separator/>
      </w:r>
    </w:p>
  </w:endnote>
  <w:endnote w:type="continuationSeparator" w:id="0">
    <w:p w14:paraId="4287E37C" w14:textId="77777777" w:rsidR="00E05D14" w:rsidRDefault="00E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NeueLTStd-Bd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89C4B5" w14:textId="77777777" w:rsidR="00933F2E" w:rsidRDefault="00933F2E" w:rsidP="00933F2E">
    <w:pPr>
      <w:pStyle w:val="Header"/>
      <w:spacing w:after="0" w:line="240" w:lineRule="auto"/>
      <w:rPr>
        <w:b/>
      </w:rPr>
    </w:pPr>
  </w:p>
  <w:p w14:paraId="2A4C3995" w14:textId="77777777" w:rsidR="00933F2E" w:rsidRPr="00683BDE" w:rsidRDefault="00933F2E" w:rsidP="00FA636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67171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CBC6" w14:textId="77777777" w:rsidR="00E05D14" w:rsidRDefault="00E05D14">
      <w:r>
        <w:separator/>
      </w:r>
    </w:p>
  </w:footnote>
  <w:footnote w:type="continuationSeparator" w:id="0">
    <w:p w14:paraId="18578044" w14:textId="77777777" w:rsidR="00E05D14" w:rsidRDefault="00E05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23CB2" w14:textId="77777777" w:rsidR="00933F2E" w:rsidRDefault="00E05D14">
    <w:pPr>
      <w:pStyle w:val="Header"/>
    </w:pPr>
    <w:r>
      <w:rPr>
        <w:noProof/>
        <w:lang w:eastAsia="en-US"/>
      </w:rPr>
      <w:pict w14:anchorId="533873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D1A8DE" w14:textId="77777777" w:rsidR="00EF5558" w:rsidRPr="001D610B" w:rsidRDefault="00E05D14" w:rsidP="00EF555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7A55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12.2pt;margin-top:-1.15pt;width:597.3pt;height:73.25pt;z-index:1;mso-wrap-edited:f" wrapcoords="-34 0 -34 21031 21600 21031 21600 0 -34 0">
          <v:imagedata r:id="rId1" o:title="Analysing 20th Century History"/>
          <w10:wrap type="through"/>
        </v:shape>
      </w:pict>
    </w:r>
  </w:p>
  <w:p w14:paraId="49480DE9" w14:textId="77777777" w:rsidR="00EF5558" w:rsidRDefault="00EF5558" w:rsidP="00EF5558">
    <w:pPr>
      <w:pStyle w:val="Header"/>
      <w:spacing w:after="0" w:line="240" w:lineRule="auto"/>
      <w:rPr>
        <w:rFonts w:ascii="Arial Narrow" w:hAnsi="Arial Narrow" w:cs="Arial"/>
        <w:b/>
        <w:sz w:val="20"/>
        <w:szCs w:val="20"/>
      </w:rPr>
    </w:pPr>
  </w:p>
  <w:p w14:paraId="6C4A8580" w14:textId="77777777" w:rsidR="00EF5558" w:rsidRDefault="00EF5558" w:rsidP="00EF5558">
    <w:pPr>
      <w:pStyle w:val="Header"/>
      <w:spacing w:after="0" w:line="240" w:lineRule="auto"/>
      <w:rPr>
        <w:rFonts w:ascii="Arial Narrow" w:hAnsi="Arial Narrow" w:cs="Arial"/>
        <w:b/>
        <w:sz w:val="20"/>
        <w:szCs w:val="20"/>
      </w:rPr>
    </w:pPr>
  </w:p>
  <w:p w14:paraId="01F061E3" w14:textId="77777777" w:rsidR="00EF5558" w:rsidRDefault="00EF5558" w:rsidP="00EF5558">
    <w:pPr>
      <w:pStyle w:val="Header"/>
      <w:spacing w:after="0" w:line="240" w:lineRule="auto"/>
      <w:rPr>
        <w:rFonts w:ascii="Arial Narrow" w:hAnsi="Arial Narrow" w:cs="Arial"/>
        <w:b/>
        <w:sz w:val="20"/>
        <w:szCs w:val="20"/>
      </w:rPr>
    </w:pPr>
  </w:p>
  <w:p w14:paraId="7DE7E19B" w14:textId="77777777" w:rsidR="00EF5558" w:rsidRDefault="00EF5558" w:rsidP="00EF5558">
    <w:pPr>
      <w:pStyle w:val="Header"/>
      <w:spacing w:after="0" w:line="240" w:lineRule="auto"/>
      <w:rPr>
        <w:rFonts w:ascii="Arial Narrow" w:hAnsi="Arial Narrow" w:cs="Arial"/>
        <w:b/>
        <w:sz w:val="20"/>
        <w:szCs w:val="20"/>
      </w:rPr>
    </w:pPr>
  </w:p>
  <w:p w14:paraId="43C6F497" w14:textId="77777777" w:rsidR="00EF5558" w:rsidRDefault="00EF5558" w:rsidP="00EF5558">
    <w:pPr>
      <w:pStyle w:val="Header"/>
      <w:spacing w:after="0" w:line="240" w:lineRule="auto"/>
      <w:rPr>
        <w:rFonts w:ascii="Arial Narrow" w:hAnsi="Arial Narrow" w:cs="Arial"/>
        <w:b/>
        <w:sz w:val="20"/>
        <w:szCs w:val="20"/>
      </w:rPr>
    </w:pPr>
  </w:p>
  <w:p w14:paraId="42A22A62" w14:textId="77777777" w:rsidR="00C94E54" w:rsidRDefault="00C94E54" w:rsidP="00C94E54">
    <w:pPr>
      <w:pStyle w:val="Header"/>
      <w:spacing w:after="0" w:line="240" w:lineRule="auto"/>
      <w:rPr>
        <w:rFonts w:ascii="Arial Narrow" w:hAnsi="Arial Narrow" w:cs="Arial"/>
        <w:b/>
        <w:sz w:val="20"/>
        <w:szCs w:val="20"/>
      </w:rPr>
    </w:pPr>
  </w:p>
  <w:p w14:paraId="6240D029" w14:textId="77777777" w:rsidR="00B54FBB" w:rsidRPr="00C94E54" w:rsidRDefault="00C94E54" w:rsidP="00C94E54">
    <w:pPr>
      <w:pStyle w:val="Header"/>
      <w:spacing w:after="0" w:line="240" w:lineRule="auto"/>
      <w:rPr>
        <w:rFonts w:ascii="Arial Narrow" w:hAnsi="Arial Narrow" w:cs="Arial"/>
        <w:b/>
        <w:sz w:val="20"/>
        <w:szCs w:val="20"/>
      </w:rPr>
    </w:pPr>
    <w:r w:rsidRPr="00CC0D08">
      <w:rPr>
        <w:rFonts w:ascii="Arial Narrow" w:hAnsi="Arial Narrow" w:cs="Arial"/>
        <w:b/>
        <w:sz w:val="20"/>
        <w:szCs w:val="20"/>
      </w:rPr>
      <w:t xml:space="preserve">Chapter 7 </w:t>
    </w:r>
    <w:r w:rsidRPr="00CC0D08">
      <w:rPr>
        <w:rFonts w:ascii="Arial Narrow" w:hAnsi="Arial Narrow" w:cs="HelveticaNeueLTStd-MdCn"/>
        <w:b/>
        <w:sz w:val="20"/>
        <w:szCs w:val="62"/>
        <w:lang w:val="en-US"/>
      </w:rPr>
      <w:t>The division of Berlin and Germany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BA9F98" w14:textId="77777777" w:rsidR="00933F2E" w:rsidRDefault="00E05D14">
    <w:pPr>
      <w:pStyle w:val="Header"/>
    </w:pPr>
    <w:r>
      <w:rPr>
        <w:noProof/>
        <w:lang w:eastAsia="en-US"/>
      </w:rPr>
      <w:pict w14:anchorId="5D22A6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1;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E0C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F2E"/>
    <w:rsid w:val="000B616E"/>
    <w:rsid w:val="001D4D33"/>
    <w:rsid w:val="001F4C21"/>
    <w:rsid w:val="00267D4D"/>
    <w:rsid w:val="002E3BF0"/>
    <w:rsid w:val="003054E5"/>
    <w:rsid w:val="003155E6"/>
    <w:rsid w:val="003A5DF9"/>
    <w:rsid w:val="004D1308"/>
    <w:rsid w:val="00622F05"/>
    <w:rsid w:val="00630BDE"/>
    <w:rsid w:val="00671719"/>
    <w:rsid w:val="007246D3"/>
    <w:rsid w:val="00796B48"/>
    <w:rsid w:val="007C1327"/>
    <w:rsid w:val="007C2B85"/>
    <w:rsid w:val="0083339C"/>
    <w:rsid w:val="00856547"/>
    <w:rsid w:val="008B686A"/>
    <w:rsid w:val="00933F2E"/>
    <w:rsid w:val="009555B6"/>
    <w:rsid w:val="009E7231"/>
    <w:rsid w:val="00B54FBB"/>
    <w:rsid w:val="00C17C2C"/>
    <w:rsid w:val="00C82131"/>
    <w:rsid w:val="00C94A70"/>
    <w:rsid w:val="00C94E54"/>
    <w:rsid w:val="00E05D14"/>
    <w:rsid w:val="00E44D81"/>
    <w:rsid w:val="00E741F8"/>
    <w:rsid w:val="00EF5558"/>
    <w:rsid w:val="00F806EE"/>
    <w:rsid w:val="00F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1A789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F2E"/>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933F2E"/>
    <w:rPr>
      <w:sz w:val="24"/>
      <w:szCs w:val="24"/>
      <w:lang w:val="en-AU" w:eastAsia="x-none" w:bidi="ar-SA"/>
    </w:rPr>
  </w:style>
  <w:style w:type="paragraph" w:styleId="Footer">
    <w:name w:val="footer"/>
    <w:basedOn w:val="Normal"/>
    <w:link w:val="FooterChar"/>
    <w:rsid w:val="00933F2E"/>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933F2E"/>
    <w:rPr>
      <w:sz w:val="24"/>
      <w:szCs w:val="24"/>
      <w:lang w:val="en-AU" w:eastAsia="x-none" w:bidi="ar-SA"/>
    </w:rPr>
  </w:style>
  <w:style w:type="paragraph" w:customStyle="1" w:styleId="Numeric">
    <w:name w:val="Numeric"/>
    <w:basedOn w:val="Normal"/>
    <w:qFormat/>
    <w:rsid w:val="00933F2E"/>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7</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7</dc:title>
  <dc:subject/>
  <dc:creator>tpspl</dc:creator>
  <cp:keywords/>
  <dc:description/>
  <cp:lastModifiedBy>Isabelle Sinclair</cp:lastModifiedBy>
  <cp:revision>4</cp:revision>
  <dcterms:created xsi:type="dcterms:W3CDTF">2015-10-12T03:36:00Z</dcterms:created>
  <dcterms:modified xsi:type="dcterms:W3CDTF">2015-10-13T22:35:00Z</dcterms:modified>
</cp:coreProperties>
</file>