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B1030F">
      <w:pPr>
        <w:pStyle w:val="JSQ1"/>
        <w:numPr>
          <w:ilvl w:val="0"/>
          <w:numId w:val="0"/>
        </w:numPr>
        <w:spacing w:before="0"/>
        <w:ind w:left="374" w:hanging="374"/>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322BA7" w:rsidP="00B1030F">
      <w:pPr>
        <w:spacing w:after="0" w:line="360" w:lineRule="auto"/>
        <w:rPr>
          <w:rFonts w:ascii="Arial" w:hAnsi="Arial" w:cs="Arial"/>
          <w:color w:val="211D1E"/>
        </w:rPr>
      </w:pPr>
      <w:r w:rsidRPr="00322BA7">
        <w:rPr>
          <w:rFonts w:ascii="Arial" w:hAnsi="Arial" w:cs="Arial"/>
        </w:rPr>
        <w:t>Write explanations defining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ideas and events</w:t>
            </w:r>
          </w:p>
        </w:tc>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individuals</w:t>
            </w:r>
          </w:p>
        </w:tc>
      </w:tr>
      <w:tr w:rsidR="00083D77" w:rsidRPr="005E457E" w:rsidTr="005E457E">
        <w:tc>
          <w:tcPr>
            <w:tcW w:w="4615" w:type="dxa"/>
            <w:shd w:val="clear" w:color="auto" w:fill="auto"/>
          </w:tcPr>
          <w:p w:rsidR="00083D77" w:rsidRPr="005E457E" w:rsidRDefault="001437DD" w:rsidP="00B1030F">
            <w:pPr>
              <w:spacing w:after="0" w:line="360" w:lineRule="auto"/>
              <w:rPr>
                <w:rFonts w:ascii="Arial" w:hAnsi="Arial" w:cs="Arial"/>
              </w:rPr>
            </w:pPr>
            <w:r w:rsidRPr="001437DD">
              <w:rPr>
                <w:rFonts w:ascii="Arial" w:hAnsi="Arial" w:cs="Arial"/>
              </w:rPr>
              <w:t>Constitution</w:t>
            </w:r>
          </w:p>
        </w:tc>
        <w:tc>
          <w:tcPr>
            <w:tcW w:w="4615" w:type="dxa"/>
            <w:shd w:val="clear" w:color="auto" w:fill="auto"/>
          </w:tcPr>
          <w:p w:rsidR="00083D77" w:rsidRPr="005E457E" w:rsidRDefault="005D7FCB" w:rsidP="00B1030F">
            <w:pPr>
              <w:spacing w:after="0" w:line="360" w:lineRule="auto"/>
              <w:rPr>
                <w:rFonts w:ascii="Arial" w:hAnsi="Arial" w:cs="Arial"/>
              </w:rPr>
            </w:pPr>
            <w:r w:rsidRPr="005D7FCB">
              <w:rPr>
                <w:rFonts w:ascii="Arial" w:hAnsi="Arial" w:cs="Arial"/>
              </w:rPr>
              <w:t>Thomas Jefferson</w:t>
            </w:r>
          </w:p>
        </w:tc>
      </w:tr>
      <w:tr w:rsidR="00083D77" w:rsidRPr="005E457E" w:rsidTr="005E457E">
        <w:tc>
          <w:tcPr>
            <w:tcW w:w="4615" w:type="dxa"/>
            <w:shd w:val="clear" w:color="auto" w:fill="auto"/>
          </w:tcPr>
          <w:p w:rsidR="00083D77" w:rsidRPr="005E457E" w:rsidRDefault="00CE6BFE" w:rsidP="00B1030F">
            <w:pPr>
              <w:spacing w:after="0" w:line="360" w:lineRule="auto"/>
              <w:rPr>
                <w:rFonts w:ascii="Arial" w:hAnsi="Arial" w:cs="Arial"/>
              </w:rPr>
            </w:pPr>
            <w:r w:rsidRPr="00CE6BFE">
              <w:rPr>
                <w:rFonts w:ascii="Arial" w:hAnsi="Arial" w:cs="Arial"/>
              </w:rPr>
              <w:t>Virginia Declaration of Rights (1776)</w:t>
            </w:r>
          </w:p>
        </w:tc>
        <w:tc>
          <w:tcPr>
            <w:tcW w:w="4615" w:type="dxa"/>
            <w:shd w:val="clear" w:color="auto" w:fill="auto"/>
          </w:tcPr>
          <w:p w:rsidR="00083D77" w:rsidRPr="005E457E" w:rsidRDefault="00CD0216" w:rsidP="00B1030F">
            <w:pPr>
              <w:spacing w:after="0" w:line="360" w:lineRule="auto"/>
              <w:rPr>
                <w:rFonts w:ascii="Arial" w:hAnsi="Arial" w:cs="Arial"/>
              </w:rPr>
            </w:pPr>
            <w:r w:rsidRPr="00CD0216">
              <w:rPr>
                <w:rFonts w:ascii="Arial" w:hAnsi="Arial" w:cs="Arial"/>
              </w:rPr>
              <w:t>Daniel Shays</w:t>
            </w:r>
          </w:p>
        </w:tc>
      </w:tr>
      <w:tr w:rsidR="00083D77" w:rsidRPr="005E457E" w:rsidTr="005E457E">
        <w:tc>
          <w:tcPr>
            <w:tcW w:w="4615" w:type="dxa"/>
            <w:shd w:val="clear" w:color="auto" w:fill="auto"/>
          </w:tcPr>
          <w:p w:rsidR="00083D77" w:rsidRPr="005E457E" w:rsidRDefault="00923931" w:rsidP="00B1030F">
            <w:pPr>
              <w:spacing w:after="0" w:line="360" w:lineRule="auto"/>
              <w:rPr>
                <w:rFonts w:ascii="Arial" w:hAnsi="Arial" w:cs="Arial"/>
              </w:rPr>
            </w:pPr>
            <w:r w:rsidRPr="00923931">
              <w:rPr>
                <w:rFonts w:ascii="Arial" w:hAnsi="Arial" w:cs="Arial"/>
              </w:rPr>
              <w:t>Statute for Religious Freedom (1776)</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4C7C34" w:rsidP="00B1030F">
            <w:pPr>
              <w:spacing w:after="0" w:line="360" w:lineRule="auto"/>
              <w:rPr>
                <w:rFonts w:ascii="Arial" w:hAnsi="Arial" w:cs="Arial"/>
              </w:rPr>
            </w:pPr>
            <w:r w:rsidRPr="004C7C34">
              <w:rPr>
                <w:rFonts w:ascii="Arial" w:hAnsi="Arial" w:cs="Arial"/>
              </w:rPr>
              <w:t>Articles of Confederation (1777)</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B72489" w:rsidP="00B1030F">
            <w:pPr>
              <w:spacing w:after="0" w:line="360" w:lineRule="auto"/>
              <w:rPr>
                <w:rFonts w:ascii="Arial" w:hAnsi="Arial" w:cs="Arial"/>
              </w:rPr>
            </w:pPr>
            <w:r w:rsidRPr="00B72489">
              <w:rPr>
                <w:rFonts w:ascii="Arial" w:hAnsi="Arial" w:cs="Arial"/>
              </w:rPr>
              <w:t>Treaty of Paris (1783)</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185BDC" w:rsidP="00B1030F">
            <w:pPr>
              <w:spacing w:after="0" w:line="360" w:lineRule="auto"/>
              <w:rPr>
                <w:rFonts w:ascii="Arial" w:hAnsi="Arial" w:cs="Arial"/>
              </w:rPr>
            </w:pPr>
            <w:r w:rsidRPr="00185BDC">
              <w:rPr>
                <w:rFonts w:ascii="Arial" w:hAnsi="Arial" w:cs="Arial"/>
              </w:rPr>
              <w:t>Newburgh Conspiracy (1783)</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232BE1" w:rsidP="00B1030F">
            <w:pPr>
              <w:spacing w:after="0" w:line="360" w:lineRule="auto"/>
              <w:rPr>
                <w:rFonts w:ascii="Arial" w:hAnsi="Arial" w:cs="Arial"/>
              </w:rPr>
            </w:pPr>
            <w:r w:rsidRPr="00232BE1">
              <w:rPr>
                <w:rFonts w:ascii="Arial" w:hAnsi="Arial" w:cs="Arial"/>
              </w:rPr>
              <w:t>Shays’ Rebellion (1786)</w:t>
            </w:r>
          </w:p>
        </w:tc>
        <w:tc>
          <w:tcPr>
            <w:tcW w:w="4615" w:type="dxa"/>
            <w:shd w:val="clear" w:color="auto" w:fill="auto"/>
          </w:tcPr>
          <w:p w:rsidR="00083D77" w:rsidRPr="005E457E" w:rsidRDefault="00083D77" w:rsidP="00B1030F">
            <w:pPr>
              <w:spacing w:after="0" w:line="360" w:lineRule="auto"/>
              <w:rPr>
                <w:rFonts w:ascii="Arial" w:hAnsi="Arial" w:cs="Arial"/>
              </w:rPr>
            </w:pPr>
          </w:p>
        </w:tc>
      </w:tr>
    </w:tbl>
    <w:p w:rsidR="00083D77" w:rsidRDefault="00083D77" w:rsidP="00B1030F">
      <w:pPr>
        <w:spacing w:after="0" w:line="360" w:lineRule="auto"/>
        <w:rPr>
          <w:rFonts w:ascii="Arial" w:hAnsi="Arial" w:cs="Arial"/>
        </w:rPr>
      </w:pP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AE426B" w:rsidRDefault="00030DD7" w:rsidP="00030DD7">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030DD7" w:rsidRPr="00083D77" w:rsidRDefault="00030DD7" w:rsidP="00B1030F">
      <w:pPr>
        <w:spacing w:after="0" w:line="360" w:lineRule="auto"/>
        <w:rPr>
          <w:rFonts w:ascii="Arial" w:hAnsi="Arial" w:cs="Arial"/>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F066B6" w:rsidRDefault="00067FC0" w:rsidP="00E546E4">
      <w:pPr>
        <w:pStyle w:val="Pa29"/>
        <w:numPr>
          <w:ilvl w:val="0"/>
          <w:numId w:val="29"/>
        </w:numPr>
        <w:spacing w:line="240" w:lineRule="auto"/>
        <w:rPr>
          <w:rFonts w:ascii="Arial" w:hAnsi="Arial" w:cs="Arial"/>
          <w:color w:val="211D1E"/>
          <w:sz w:val="22"/>
          <w:szCs w:val="22"/>
        </w:rPr>
      </w:pPr>
      <w:r w:rsidRPr="00067FC0">
        <w:rPr>
          <w:rFonts w:ascii="Arial" w:hAnsi="Arial" w:cs="Arial"/>
          <w:color w:val="211D1E"/>
          <w:sz w:val="22"/>
          <w:szCs w:val="22"/>
        </w:rPr>
        <w:t>What were the terms of the Treaty of Paris (1783)?</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9F7ED5">
      <w:pPr>
        <w:pStyle w:val="Numeric"/>
        <w:numPr>
          <w:ilvl w:val="0"/>
          <w:numId w:val="0"/>
        </w:numPr>
        <w:ind w:left="720"/>
        <w:rPr>
          <w:color w:val="C0C0C0"/>
          <w:szCs w:val="22"/>
          <w:u w:val="single"/>
        </w:rPr>
      </w:pPr>
    </w:p>
    <w:p w:rsidR="009162D8" w:rsidRDefault="0024198B" w:rsidP="00E546E4">
      <w:pPr>
        <w:pStyle w:val="Pa29"/>
        <w:numPr>
          <w:ilvl w:val="0"/>
          <w:numId w:val="29"/>
        </w:numPr>
        <w:spacing w:line="240" w:lineRule="auto"/>
        <w:rPr>
          <w:rFonts w:ascii="Arial" w:hAnsi="Arial" w:cs="Arial"/>
          <w:sz w:val="22"/>
          <w:szCs w:val="22"/>
        </w:rPr>
      </w:pPr>
      <w:r w:rsidRPr="0024198B">
        <w:rPr>
          <w:rFonts w:ascii="Arial" w:hAnsi="Arial" w:cs="Arial"/>
          <w:color w:val="211D1E"/>
          <w:sz w:val="22"/>
          <w:szCs w:val="22"/>
        </w:rPr>
        <w:t>How did American lawmakers change their society to correct the faults of the British colonial system?</w:t>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B0340">
      <w:pPr>
        <w:pStyle w:val="Numeric"/>
        <w:numPr>
          <w:ilvl w:val="0"/>
          <w:numId w:val="0"/>
        </w:numPr>
        <w:ind w:left="720"/>
        <w:rPr>
          <w:color w:val="C0C0C0"/>
          <w:szCs w:val="22"/>
          <w:u w:val="single"/>
        </w:rPr>
      </w:pPr>
    </w:p>
    <w:p w:rsidR="00AD5DE2" w:rsidRDefault="00087D06" w:rsidP="00B83B8E">
      <w:pPr>
        <w:pStyle w:val="Pa29"/>
        <w:numPr>
          <w:ilvl w:val="0"/>
          <w:numId w:val="29"/>
        </w:numPr>
        <w:spacing w:line="240" w:lineRule="auto"/>
        <w:rPr>
          <w:rFonts w:ascii="Arial" w:hAnsi="Arial" w:cs="Arial"/>
          <w:sz w:val="22"/>
          <w:szCs w:val="22"/>
        </w:rPr>
      </w:pPr>
      <w:r w:rsidRPr="00087D06">
        <w:rPr>
          <w:rFonts w:ascii="Arial" w:hAnsi="Arial" w:cs="Arial"/>
          <w:sz w:val="22"/>
          <w:szCs w:val="22"/>
        </w:rPr>
        <w:t>What were the main problems that confronted the New Society?</w:t>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0157" w:rsidRPr="00AE426B" w:rsidRDefault="00350157" w:rsidP="0097137A">
      <w:pPr>
        <w:pStyle w:val="Numeric"/>
        <w:numPr>
          <w:ilvl w:val="0"/>
          <w:numId w:val="0"/>
        </w:numPr>
        <w:ind w:left="720"/>
        <w:rPr>
          <w:color w:val="C0C0C0"/>
          <w:szCs w:val="22"/>
          <w:u w:val="single"/>
        </w:rPr>
      </w:pPr>
    </w:p>
    <w:p w:rsidR="002E17C3" w:rsidRDefault="00937754" w:rsidP="00937754">
      <w:pPr>
        <w:pStyle w:val="Pa29"/>
        <w:numPr>
          <w:ilvl w:val="0"/>
          <w:numId w:val="29"/>
        </w:numPr>
        <w:spacing w:line="240" w:lineRule="auto"/>
        <w:jc w:val="both"/>
        <w:rPr>
          <w:rFonts w:ascii="Arial" w:hAnsi="Arial" w:cs="Arial"/>
          <w:sz w:val="22"/>
          <w:szCs w:val="22"/>
        </w:rPr>
      </w:pPr>
      <w:r w:rsidRPr="00937754">
        <w:rPr>
          <w:rFonts w:ascii="Arial" w:hAnsi="Arial" w:cs="Arial"/>
          <w:sz w:val="22"/>
          <w:szCs w:val="22"/>
        </w:rPr>
        <w:t>Why did Jefferson believe the Statute for Religious Freedom was so important?</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B1030F">
      <w:pPr>
        <w:pStyle w:val="Numeric"/>
        <w:numPr>
          <w:ilvl w:val="0"/>
          <w:numId w:val="0"/>
        </w:numPr>
        <w:ind w:left="720"/>
        <w:rPr>
          <w:color w:val="C0C0C0"/>
          <w:szCs w:val="22"/>
          <w:u w:val="single"/>
        </w:rPr>
      </w:pPr>
    </w:p>
    <w:p w:rsidR="00B83552" w:rsidRDefault="00B83552" w:rsidP="00B1030F">
      <w:pPr>
        <w:pStyle w:val="HeadingB"/>
        <w:rPr>
          <w:lang w:val="en-US"/>
        </w:rPr>
      </w:pPr>
    </w:p>
    <w:p w:rsidR="00083D77" w:rsidRDefault="00FE25A2" w:rsidP="00B1030F">
      <w:pPr>
        <w:pStyle w:val="HeadingB"/>
        <w:rPr>
          <w:lang w:val="en-US"/>
        </w:rPr>
      </w:pPr>
      <w:r>
        <w:rPr>
          <w:lang w:val="en-US"/>
        </w:rPr>
        <w:t>E</w:t>
      </w:r>
      <w:r w:rsidR="00083D77">
        <w:rPr>
          <w:lang w:val="en-US"/>
        </w:rPr>
        <w:t>ssay questions</w:t>
      </w:r>
    </w:p>
    <w:p w:rsidR="00083D77" w:rsidRPr="000259E1" w:rsidRDefault="008A60E8" w:rsidP="008A60E8">
      <w:pPr>
        <w:pStyle w:val="Default"/>
        <w:numPr>
          <w:ilvl w:val="0"/>
          <w:numId w:val="24"/>
        </w:numPr>
        <w:rPr>
          <w:rFonts w:ascii="Arial" w:hAnsi="Arial" w:cs="Arial"/>
          <w:color w:val="auto"/>
          <w:sz w:val="22"/>
          <w:szCs w:val="22"/>
        </w:rPr>
      </w:pPr>
      <w:r w:rsidRPr="008A60E8">
        <w:rPr>
          <w:rFonts w:ascii="Arial" w:hAnsi="Arial" w:cs="Arial"/>
          <w:color w:val="211D1E"/>
          <w:sz w:val="22"/>
          <w:szCs w:val="22"/>
        </w:rPr>
        <w:t>The structure o</w:t>
      </w:r>
      <w:r w:rsidR="003850FB">
        <w:rPr>
          <w:rFonts w:ascii="Arial" w:hAnsi="Arial" w:cs="Arial"/>
          <w:color w:val="211D1E"/>
          <w:sz w:val="22"/>
          <w:szCs w:val="22"/>
        </w:rPr>
        <w:t>f the New Society was deeply fl</w:t>
      </w:r>
      <w:r w:rsidRPr="008A60E8">
        <w:rPr>
          <w:rFonts w:ascii="Arial" w:hAnsi="Arial" w:cs="Arial"/>
          <w:color w:val="211D1E"/>
          <w:sz w:val="22"/>
          <w:szCs w:val="22"/>
        </w:rPr>
        <w:t>awed. Discuss this view, providing evidence to support your answer.</w:t>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083D77"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Pr="00083D77" w:rsidRDefault="0010005C" w:rsidP="0010005C">
      <w:pPr>
        <w:pStyle w:val="Numeric"/>
        <w:numPr>
          <w:ilvl w:val="0"/>
          <w:numId w:val="0"/>
        </w:numPr>
        <w:ind w:left="720"/>
        <w:rPr>
          <w:rFonts w:cs="Arial"/>
          <w:szCs w:val="22"/>
        </w:rPr>
      </w:pPr>
    </w:p>
    <w:p w:rsidR="00083D77" w:rsidRPr="000A5660" w:rsidRDefault="000A5660" w:rsidP="000A5660">
      <w:pPr>
        <w:pStyle w:val="Default"/>
        <w:numPr>
          <w:ilvl w:val="0"/>
          <w:numId w:val="24"/>
        </w:numPr>
        <w:rPr>
          <w:rFonts w:ascii="Arial" w:hAnsi="Arial" w:cs="Arial"/>
          <w:color w:val="auto"/>
          <w:sz w:val="22"/>
          <w:szCs w:val="22"/>
        </w:rPr>
      </w:pPr>
      <w:r w:rsidRPr="000A5660">
        <w:rPr>
          <w:rFonts w:ascii="Arial" w:hAnsi="Arial" w:cs="Arial"/>
          <w:color w:val="auto"/>
          <w:sz w:val="22"/>
          <w:szCs w:val="22"/>
        </w:rPr>
        <w:t>‘Shays’ Rebellion was the real revolution.’ Discuss how the problems in the New Society betrayed its people, providing</w:t>
      </w:r>
      <w:r>
        <w:rPr>
          <w:rFonts w:ascii="Arial" w:hAnsi="Arial" w:cs="Arial"/>
          <w:color w:val="auto"/>
          <w:sz w:val="22"/>
          <w:szCs w:val="22"/>
        </w:rPr>
        <w:t xml:space="preserve"> </w:t>
      </w:r>
      <w:r w:rsidRPr="000A5660">
        <w:rPr>
          <w:rFonts w:ascii="Arial" w:hAnsi="Arial" w:cs="Arial"/>
          <w:color w:val="auto"/>
          <w:sz w:val="22"/>
          <w:szCs w:val="22"/>
        </w:rPr>
        <w:t>evidence to support your answer.</w:t>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523CC8" w:rsidRPr="00083D77" w:rsidRDefault="00523CC8" w:rsidP="00523CC8">
      <w:pPr>
        <w:spacing w:after="0" w:line="360" w:lineRule="auto"/>
        <w:rPr>
          <w:rFonts w:ascii="Arial" w:hAnsi="Arial" w:cs="Arial"/>
        </w:rPr>
      </w:pPr>
    </w:p>
    <w:p w:rsidR="00523CC8" w:rsidRPr="00203D83" w:rsidRDefault="00523CC8" w:rsidP="00523CC8">
      <w:pPr>
        <w:spacing w:after="0" w:line="360" w:lineRule="auto"/>
        <w:rPr>
          <w:rFonts w:ascii="Arial" w:hAnsi="Arial" w:cs="Arial"/>
          <w:b/>
          <w:sz w:val="24"/>
          <w:szCs w:val="24"/>
        </w:rPr>
      </w:pPr>
      <w:r w:rsidRPr="00523CC8">
        <w:rPr>
          <w:rFonts w:ascii="Arial" w:hAnsi="Arial" w:cs="Arial"/>
          <w:b/>
          <w:sz w:val="24"/>
          <w:szCs w:val="24"/>
        </w:rPr>
        <w:t>Online research suggestions</w:t>
      </w:r>
    </w:p>
    <w:p w:rsidR="00C640B9" w:rsidRPr="004602CC" w:rsidRDefault="00C640B9" w:rsidP="00C640B9">
      <w:pPr>
        <w:pStyle w:val="HeadingB"/>
        <w:rPr>
          <w:b w:val="0"/>
          <w:sz w:val="22"/>
          <w:szCs w:val="22"/>
          <w:lang w:val="en-US"/>
        </w:rPr>
      </w:pPr>
      <w:r w:rsidRPr="004602CC">
        <w:rPr>
          <w:b w:val="0"/>
          <w:sz w:val="22"/>
          <w:szCs w:val="22"/>
          <w:lang w:val="en-US"/>
        </w:rPr>
        <w:t xml:space="preserve">‘The Constitution, the Articles, and Federalism’, </w:t>
      </w:r>
      <w:r w:rsidRPr="004602CC">
        <w:rPr>
          <w:b w:val="0"/>
          <w:i/>
          <w:sz w:val="22"/>
          <w:szCs w:val="22"/>
          <w:lang w:val="en-US"/>
        </w:rPr>
        <w:t>Crash Course US History #8</w:t>
      </w:r>
      <w:r w:rsidRPr="004602CC">
        <w:rPr>
          <w:b w:val="0"/>
          <w:sz w:val="22"/>
          <w:szCs w:val="22"/>
          <w:lang w:val="en-US"/>
        </w:rPr>
        <w:t>, Video (access via http://cambridge.edu.au/redirect/?id=6107).</w:t>
      </w:r>
    </w:p>
    <w:p w:rsidR="00C640B9" w:rsidRDefault="00C640B9" w:rsidP="00947AA4">
      <w:pPr>
        <w:pStyle w:val="HeadingB"/>
        <w:ind w:left="360"/>
        <w:rPr>
          <w:b w:val="0"/>
          <w:sz w:val="22"/>
          <w:szCs w:val="22"/>
          <w:lang w:val="en-US"/>
        </w:rPr>
      </w:pPr>
      <w:r w:rsidRPr="00947AA4">
        <w:rPr>
          <w:rFonts w:eastAsia="Times New Roman"/>
          <w:b w:val="0"/>
          <w:sz w:val="22"/>
          <w:szCs w:val="22"/>
          <w:lang w:val="en-US"/>
        </w:rPr>
        <w:t>An</w:t>
      </w:r>
      <w:r w:rsidRPr="004602CC">
        <w:rPr>
          <w:b w:val="0"/>
          <w:sz w:val="22"/>
          <w:szCs w:val="22"/>
          <w:lang w:val="en-US"/>
        </w:rPr>
        <w:t xml:space="preserve"> amusing summation of the period by John Green.</w:t>
      </w:r>
    </w:p>
    <w:p w:rsidR="002449E9" w:rsidRDefault="002449E9" w:rsidP="002449E9">
      <w:pPr>
        <w:pStyle w:val="JSQ1"/>
        <w:numPr>
          <w:ilvl w:val="0"/>
          <w:numId w:val="0"/>
        </w:numPr>
        <w:spacing w:before="0"/>
        <w:ind w:left="374" w:hanging="374"/>
      </w:pPr>
    </w:p>
    <w:sectPr w:rsidR="002449E9"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B0" w:rsidRDefault="00CD36B0">
      <w:r>
        <w:separator/>
      </w:r>
    </w:p>
  </w:endnote>
  <w:endnote w:type="continuationSeparator" w:id="0">
    <w:p w:rsidR="00CD36B0" w:rsidRDefault="00CD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45FF" w:rsidRDefault="007C4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C45FF">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7C45FF">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45FF" w:rsidRDefault="007C4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B0" w:rsidRDefault="00CD36B0">
      <w:r>
        <w:separator/>
      </w:r>
    </w:p>
  </w:footnote>
  <w:footnote w:type="continuationSeparator" w:id="0">
    <w:p w:rsidR="00CD36B0" w:rsidRDefault="00CD3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7C45FF"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w:t>
    </w:r>
    <w:r w:rsidR="009F0D11">
      <w:rPr>
        <w:rFonts w:ascii="Arial Narrow" w:hAnsi="Arial Narrow" w:cs="Arial"/>
        <w:b/>
        <w:sz w:val="20"/>
        <w:szCs w:val="20"/>
      </w:rPr>
      <w:t>7</w:t>
    </w:r>
    <w:r>
      <w:rPr>
        <w:rFonts w:ascii="Arial Narrow" w:hAnsi="Arial Narrow" w:cs="Arial"/>
        <w:b/>
        <w:sz w:val="20"/>
        <w:szCs w:val="20"/>
      </w:rPr>
      <w:t xml:space="preserve"> </w:t>
    </w:r>
    <w:r w:rsidR="009F0D11" w:rsidRPr="009F0D11">
      <w:rPr>
        <w:rFonts w:ascii="Arial Narrow" w:hAnsi="Arial Narrow" w:cs="Arial"/>
        <w:b/>
        <w:sz w:val="20"/>
        <w:szCs w:val="20"/>
      </w:rPr>
      <w:t>The new nation, 1783–1787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729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C7D80"/>
    <w:multiLevelType w:val="hybridMultilevel"/>
    <w:tmpl w:val="77E87040"/>
    <w:lvl w:ilvl="0" w:tplc="DCF0A6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2"/>
  </w:num>
  <w:num w:numId="4">
    <w:abstractNumId w:val="15"/>
  </w:num>
  <w:num w:numId="5">
    <w:abstractNumId w:val="10"/>
  </w:num>
  <w:num w:numId="6">
    <w:abstractNumId w:val="12"/>
  </w:num>
  <w:num w:numId="7">
    <w:abstractNumId w:val="17"/>
  </w:num>
  <w:num w:numId="8">
    <w:abstractNumId w:val="1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7"/>
  </w:num>
  <w:num w:numId="22">
    <w:abstractNumId w:val="11"/>
  </w:num>
  <w:num w:numId="23">
    <w:abstractNumId w:val="5"/>
  </w:num>
  <w:num w:numId="24">
    <w:abstractNumId w:val="9"/>
  </w:num>
  <w:num w:numId="25">
    <w:abstractNumId w:val="8"/>
  </w:num>
  <w:num w:numId="26">
    <w:abstractNumId w:val="13"/>
  </w:num>
  <w:num w:numId="27">
    <w:abstractNumId w:val="16"/>
  </w:num>
  <w:num w:numId="28">
    <w:abstractNumId w:val="3"/>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8EE"/>
    <w:rsid w:val="000245E8"/>
    <w:rsid w:val="000259E1"/>
    <w:rsid w:val="00030DD7"/>
    <w:rsid w:val="0006197F"/>
    <w:rsid w:val="000620EB"/>
    <w:rsid w:val="00067FC0"/>
    <w:rsid w:val="00083D77"/>
    <w:rsid w:val="00087D06"/>
    <w:rsid w:val="000A2C2F"/>
    <w:rsid w:val="000A5660"/>
    <w:rsid w:val="000A751A"/>
    <w:rsid w:val="000B40C9"/>
    <w:rsid w:val="000D3614"/>
    <w:rsid w:val="0010005C"/>
    <w:rsid w:val="001101DD"/>
    <w:rsid w:val="00133F43"/>
    <w:rsid w:val="001437DD"/>
    <w:rsid w:val="00145539"/>
    <w:rsid w:val="001758E1"/>
    <w:rsid w:val="0018084F"/>
    <w:rsid w:val="00181107"/>
    <w:rsid w:val="00185BDC"/>
    <w:rsid w:val="001B28CB"/>
    <w:rsid w:val="001C11C0"/>
    <w:rsid w:val="001F2AAF"/>
    <w:rsid w:val="00203D83"/>
    <w:rsid w:val="002051CE"/>
    <w:rsid w:val="00213E81"/>
    <w:rsid w:val="00220D4B"/>
    <w:rsid w:val="00232BE1"/>
    <w:rsid w:val="0024198B"/>
    <w:rsid w:val="002449E9"/>
    <w:rsid w:val="002678F0"/>
    <w:rsid w:val="002718F3"/>
    <w:rsid w:val="00272D97"/>
    <w:rsid w:val="00273DB2"/>
    <w:rsid w:val="00280F5E"/>
    <w:rsid w:val="00283B61"/>
    <w:rsid w:val="00291987"/>
    <w:rsid w:val="002B0340"/>
    <w:rsid w:val="002B04E9"/>
    <w:rsid w:val="002B1641"/>
    <w:rsid w:val="002B7685"/>
    <w:rsid w:val="002D3EB5"/>
    <w:rsid w:val="002E17C3"/>
    <w:rsid w:val="002E6FEE"/>
    <w:rsid w:val="002F6C16"/>
    <w:rsid w:val="003011FA"/>
    <w:rsid w:val="00302742"/>
    <w:rsid w:val="00306BD4"/>
    <w:rsid w:val="00322BA7"/>
    <w:rsid w:val="003327DA"/>
    <w:rsid w:val="00334B83"/>
    <w:rsid w:val="00343A44"/>
    <w:rsid w:val="00350157"/>
    <w:rsid w:val="00353BFA"/>
    <w:rsid w:val="00360D0E"/>
    <w:rsid w:val="00381FEF"/>
    <w:rsid w:val="003850FB"/>
    <w:rsid w:val="00386178"/>
    <w:rsid w:val="003C3018"/>
    <w:rsid w:val="003C334A"/>
    <w:rsid w:val="003D278D"/>
    <w:rsid w:val="003D450B"/>
    <w:rsid w:val="003E5C0E"/>
    <w:rsid w:val="004113DC"/>
    <w:rsid w:val="00411C21"/>
    <w:rsid w:val="00412519"/>
    <w:rsid w:val="00427A37"/>
    <w:rsid w:val="004602CC"/>
    <w:rsid w:val="004B4737"/>
    <w:rsid w:val="004C7C34"/>
    <w:rsid w:val="004D72FA"/>
    <w:rsid w:val="00523CC8"/>
    <w:rsid w:val="00530379"/>
    <w:rsid w:val="00554429"/>
    <w:rsid w:val="005575D0"/>
    <w:rsid w:val="005700EC"/>
    <w:rsid w:val="00577459"/>
    <w:rsid w:val="005A0304"/>
    <w:rsid w:val="005C5A1D"/>
    <w:rsid w:val="005C7FBC"/>
    <w:rsid w:val="005D3D15"/>
    <w:rsid w:val="005D7FCB"/>
    <w:rsid w:val="005E457E"/>
    <w:rsid w:val="00600D6B"/>
    <w:rsid w:val="00622987"/>
    <w:rsid w:val="00622E06"/>
    <w:rsid w:val="00636F57"/>
    <w:rsid w:val="00641F21"/>
    <w:rsid w:val="00643C74"/>
    <w:rsid w:val="00673EB2"/>
    <w:rsid w:val="006974D7"/>
    <w:rsid w:val="006A3358"/>
    <w:rsid w:val="006A3B96"/>
    <w:rsid w:val="006A6304"/>
    <w:rsid w:val="006B438E"/>
    <w:rsid w:val="006D0D7C"/>
    <w:rsid w:val="006F1BA3"/>
    <w:rsid w:val="006F244C"/>
    <w:rsid w:val="00700415"/>
    <w:rsid w:val="0072154E"/>
    <w:rsid w:val="00742A32"/>
    <w:rsid w:val="00747E29"/>
    <w:rsid w:val="00770AFB"/>
    <w:rsid w:val="00786A11"/>
    <w:rsid w:val="00787857"/>
    <w:rsid w:val="007B28DC"/>
    <w:rsid w:val="007B5A09"/>
    <w:rsid w:val="007C189F"/>
    <w:rsid w:val="007C45FF"/>
    <w:rsid w:val="007D17E2"/>
    <w:rsid w:val="007E6377"/>
    <w:rsid w:val="007E6387"/>
    <w:rsid w:val="007F09F6"/>
    <w:rsid w:val="007F3D76"/>
    <w:rsid w:val="0082250F"/>
    <w:rsid w:val="00824FD7"/>
    <w:rsid w:val="008622C0"/>
    <w:rsid w:val="00870A3B"/>
    <w:rsid w:val="00880FC1"/>
    <w:rsid w:val="008A60E8"/>
    <w:rsid w:val="008B20B3"/>
    <w:rsid w:val="009162D8"/>
    <w:rsid w:val="00923931"/>
    <w:rsid w:val="00937754"/>
    <w:rsid w:val="00947AA4"/>
    <w:rsid w:val="00955B6B"/>
    <w:rsid w:val="00960EA0"/>
    <w:rsid w:val="0097137A"/>
    <w:rsid w:val="009A4938"/>
    <w:rsid w:val="009C2B27"/>
    <w:rsid w:val="009F0D11"/>
    <w:rsid w:val="009F4ADF"/>
    <w:rsid w:val="009F7E07"/>
    <w:rsid w:val="009F7ED5"/>
    <w:rsid w:val="00A00D7C"/>
    <w:rsid w:val="00A275B6"/>
    <w:rsid w:val="00A41356"/>
    <w:rsid w:val="00A4205E"/>
    <w:rsid w:val="00A57F26"/>
    <w:rsid w:val="00AC1277"/>
    <w:rsid w:val="00AC649C"/>
    <w:rsid w:val="00AD5DE2"/>
    <w:rsid w:val="00AE426B"/>
    <w:rsid w:val="00B1030F"/>
    <w:rsid w:val="00B21A7A"/>
    <w:rsid w:val="00B41B36"/>
    <w:rsid w:val="00B72489"/>
    <w:rsid w:val="00B83552"/>
    <w:rsid w:val="00B83B8E"/>
    <w:rsid w:val="00BE50D7"/>
    <w:rsid w:val="00BF4D33"/>
    <w:rsid w:val="00BF6410"/>
    <w:rsid w:val="00C07F3F"/>
    <w:rsid w:val="00C104DD"/>
    <w:rsid w:val="00C238F4"/>
    <w:rsid w:val="00C640B9"/>
    <w:rsid w:val="00C953EC"/>
    <w:rsid w:val="00C95E05"/>
    <w:rsid w:val="00CD0216"/>
    <w:rsid w:val="00CD31CC"/>
    <w:rsid w:val="00CD36B0"/>
    <w:rsid w:val="00CE6BFE"/>
    <w:rsid w:val="00D007DB"/>
    <w:rsid w:val="00D21A8A"/>
    <w:rsid w:val="00D44823"/>
    <w:rsid w:val="00D90D3B"/>
    <w:rsid w:val="00D92410"/>
    <w:rsid w:val="00DC6CE0"/>
    <w:rsid w:val="00DD255C"/>
    <w:rsid w:val="00DD2D1A"/>
    <w:rsid w:val="00E40539"/>
    <w:rsid w:val="00E546E4"/>
    <w:rsid w:val="00E721DF"/>
    <w:rsid w:val="00EA6EB5"/>
    <w:rsid w:val="00EC19B8"/>
    <w:rsid w:val="00EE2380"/>
    <w:rsid w:val="00EF0788"/>
    <w:rsid w:val="00F066B6"/>
    <w:rsid w:val="00F100DC"/>
    <w:rsid w:val="00F41752"/>
    <w:rsid w:val="00F453F4"/>
    <w:rsid w:val="00F63E09"/>
    <w:rsid w:val="00FC4593"/>
    <w:rsid w:val="00FD5EDB"/>
    <w:rsid w:val="00FE2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EC0E-ECA3-9647-99EE-76C34A1C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2015-11-05T23:57:00Z</dcterms:created>
  <dcterms:modified xsi:type="dcterms:W3CDTF">2015-11-05T23:57:00Z</dcterms:modified>
</cp:coreProperties>
</file>